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A2A12" w:rsidRPr="000940D6" w:rsidRDefault="008A2A12" w:rsidP="008A2A12">
      <w:pPr>
        <w:rPr>
          <w:rFonts w:ascii="Arial Narrow" w:hAnsi="Arial Narrow"/>
          <w:i/>
          <w:sz w:val="28"/>
          <w:szCs w:val="24"/>
        </w:rPr>
      </w:pPr>
      <w:r w:rsidRPr="000940D6">
        <w:rPr>
          <w:rFonts w:ascii="Arial Narrow" w:hAnsi="Arial Narrow"/>
          <w:b/>
          <w:bCs/>
          <w:i/>
          <w:sz w:val="28"/>
          <w:szCs w:val="24"/>
        </w:rPr>
        <w:t>Church Study Team</w:t>
      </w:r>
    </w:p>
    <w:p w:rsidR="008A2A12" w:rsidRPr="005431B7" w:rsidRDefault="008A2A12" w:rsidP="005431B7">
      <w:pPr>
        <w:numPr>
          <w:ilvl w:val="0"/>
          <w:numId w:val="1"/>
        </w:numPr>
        <w:spacing w:after="0"/>
        <w:rPr>
          <w:rFonts w:ascii="Arial Narrow" w:hAnsi="Arial Narrow"/>
          <w:i/>
          <w:sz w:val="24"/>
          <w:szCs w:val="24"/>
        </w:rPr>
      </w:pPr>
      <w:r w:rsidRPr="005431B7">
        <w:rPr>
          <w:rFonts w:ascii="Arial Narrow" w:hAnsi="Arial Narrow"/>
          <w:i/>
          <w:sz w:val="24"/>
          <w:szCs w:val="24"/>
        </w:rPr>
        <w:t>Examine church h</w:t>
      </w:r>
      <w:r w:rsidR="005C628B">
        <w:rPr>
          <w:rFonts w:ascii="Arial Narrow" w:hAnsi="Arial Narrow"/>
          <w:i/>
          <w:sz w:val="24"/>
          <w:szCs w:val="24"/>
        </w:rPr>
        <w:t xml:space="preserve">istory </w:t>
      </w:r>
    </w:p>
    <w:p w:rsidR="008A2A12" w:rsidRPr="005431B7" w:rsidRDefault="005431B7" w:rsidP="005431B7">
      <w:pPr>
        <w:numPr>
          <w:ilvl w:val="0"/>
          <w:numId w:val="1"/>
        </w:numPr>
        <w:spacing w:after="0"/>
        <w:rPr>
          <w:rFonts w:ascii="Arial Narrow" w:hAnsi="Arial Narrow"/>
          <w:i/>
          <w:sz w:val="24"/>
          <w:szCs w:val="24"/>
        </w:rPr>
      </w:pPr>
      <w:r>
        <w:rPr>
          <w:rFonts w:ascii="Arial Narrow" w:hAnsi="Arial Narrow"/>
          <w:i/>
          <w:sz w:val="24"/>
          <w:szCs w:val="24"/>
        </w:rPr>
        <w:t>Assess gifts/talents and passion</w:t>
      </w:r>
    </w:p>
    <w:p w:rsidR="008A2A12" w:rsidRPr="005431B7" w:rsidRDefault="008A2A12" w:rsidP="008A2A12">
      <w:pPr>
        <w:numPr>
          <w:ilvl w:val="0"/>
          <w:numId w:val="1"/>
        </w:numPr>
        <w:rPr>
          <w:rFonts w:ascii="Arial Narrow" w:hAnsi="Arial Narrow"/>
          <w:i/>
          <w:sz w:val="24"/>
          <w:szCs w:val="24"/>
        </w:rPr>
      </w:pPr>
      <w:r w:rsidRPr="005431B7">
        <w:rPr>
          <w:rFonts w:ascii="Arial Narrow" w:hAnsi="Arial Narrow"/>
          <w:i/>
          <w:sz w:val="24"/>
          <w:szCs w:val="24"/>
        </w:rPr>
        <w:t>Assess guiding theology &amp; non-nego</w:t>
      </w:r>
      <w:r w:rsidR="005C628B">
        <w:rPr>
          <w:rFonts w:ascii="Arial Narrow" w:hAnsi="Arial Narrow"/>
          <w:i/>
          <w:sz w:val="24"/>
          <w:szCs w:val="24"/>
        </w:rPr>
        <w:t>tiables</w:t>
      </w:r>
    </w:p>
    <w:p w:rsidR="008A2A12" w:rsidRPr="00AD57FA" w:rsidRDefault="00A76B7C" w:rsidP="008A2A12">
      <w:pPr>
        <w:rPr>
          <w:rFonts w:ascii="Arial Narrow" w:hAnsi="Arial Narrow"/>
          <w:b/>
          <w:sz w:val="24"/>
          <w:szCs w:val="24"/>
        </w:rPr>
      </w:pPr>
      <w:r>
        <w:rPr>
          <w:rFonts w:ascii="Arial Narrow" w:hAnsi="Arial Narrow"/>
          <w:b/>
          <w:sz w:val="24"/>
          <w:szCs w:val="24"/>
        </w:rPr>
        <w:t>Introduction</w:t>
      </w:r>
    </w:p>
    <w:p w:rsidR="008A2A12" w:rsidRPr="00DC5897" w:rsidRDefault="008A2A12" w:rsidP="008A2A12">
      <w:pPr>
        <w:rPr>
          <w:rFonts w:ascii="Arial Narrow" w:hAnsi="Arial Narrow"/>
          <w:sz w:val="24"/>
          <w:szCs w:val="24"/>
        </w:rPr>
      </w:pPr>
      <w:r>
        <w:rPr>
          <w:rFonts w:ascii="Arial Narrow" w:hAnsi="Arial Narrow"/>
          <w:sz w:val="24"/>
          <w:szCs w:val="24"/>
        </w:rPr>
        <w:t>T</w:t>
      </w:r>
      <w:r w:rsidRPr="00DC5897">
        <w:rPr>
          <w:rFonts w:ascii="Arial Narrow" w:hAnsi="Arial Narrow"/>
          <w:sz w:val="24"/>
          <w:szCs w:val="24"/>
        </w:rPr>
        <w:t>he primary task</w:t>
      </w:r>
      <w:r>
        <w:rPr>
          <w:rFonts w:ascii="Arial Narrow" w:hAnsi="Arial Narrow"/>
          <w:sz w:val="24"/>
          <w:szCs w:val="24"/>
        </w:rPr>
        <w:t xml:space="preserve"> of the Church Study T</w:t>
      </w:r>
      <w:r w:rsidRPr="00DC5897">
        <w:rPr>
          <w:rFonts w:ascii="Arial Narrow" w:hAnsi="Arial Narrow"/>
          <w:sz w:val="24"/>
          <w:szCs w:val="24"/>
        </w:rPr>
        <w:t>eam</w:t>
      </w:r>
      <w:r>
        <w:rPr>
          <w:rFonts w:ascii="Arial Narrow" w:hAnsi="Arial Narrow"/>
          <w:sz w:val="24"/>
          <w:szCs w:val="24"/>
        </w:rPr>
        <w:t xml:space="preserve"> is to examine two of the church’s important documents </w:t>
      </w:r>
      <w:r w:rsidRPr="00DC5897">
        <w:rPr>
          <w:rFonts w:ascii="Arial Narrow" w:hAnsi="Arial Narrow"/>
          <w:sz w:val="24"/>
          <w:szCs w:val="24"/>
        </w:rPr>
        <w:t>that often are treated as stati</w:t>
      </w:r>
      <w:r>
        <w:rPr>
          <w:rFonts w:ascii="Arial Narrow" w:hAnsi="Arial Narrow"/>
          <w:sz w:val="24"/>
          <w:szCs w:val="24"/>
        </w:rPr>
        <w:t>stics statements: the church’s Statement of Faith and its written Core V</w:t>
      </w:r>
      <w:r w:rsidRPr="00DC5897">
        <w:rPr>
          <w:rFonts w:ascii="Arial Narrow" w:hAnsi="Arial Narrow"/>
          <w:sz w:val="24"/>
          <w:szCs w:val="24"/>
        </w:rPr>
        <w:t xml:space="preserve">alues. Many times these are written and adopted and then </w:t>
      </w:r>
      <w:r>
        <w:rPr>
          <w:rFonts w:ascii="Arial Narrow" w:hAnsi="Arial Narrow"/>
          <w:sz w:val="24"/>
          <w:szCs w:val="24"/>
        </w:rPr>
        <w:t>ignored or, in the case of the Statement of F</w:t>
      </w:r>
      <w:r w:rsidRPr="00DC5897">
        <w:rPr>
          <w:rFonts w:ascii="Arial Narrow" w:hAnsi="Arial Narrow"/>
          <w:sz w:val="24"/>
          <w:szCs w:val="24"/>
        </w:rPr>
        <w:t>aith, used only in times of crisis. Yet these are significant documents that should summarize the heart and soul of the church. To help us understand the impact, the following two exercises could help bring them to life.</w:t>
      </w:r>
    </w:p>
    <w:p w:rsidR="008A2A12" w:rsidRPr="000940D6" w:rsidRDefault="008A2A12" w:rsidP="004032AB">
      <w:pPr>
        <w:rPr>
          <w:rFonts w:ascii="Arial Narrow" w:hAnsi="Arial Narrow"/>
          <w:b/>
          <w:i/>
          <w:sz w:val="28"/>
          <w:szCs w:val="24"/>
        </w:rPr>
      </w:pPr>
      <w:r w:rsidRPr="000940D6">
        <w:rPr>
          <w:rFonts w:ascii="Arial Narrow" w:hAnsi="Arial Narrow"/>
          <w:b/>
          <w:i/>
          <w:sz w:val="28"/>
          <w:szCs w:val="24"/>
        </w:rPr>
        <w:t>Guiding Beliefs</w:t>
      </w:r>
    </w:p>
    <w:p w:rsidR="008A2A12" w:rsidRPr="00AD57FA" w:rsidRDefault="008A2A12" w:rsidP="008A2A12">
      <w:pPr>
        <w:rPr>
          <w:rFonts w:ascii="Arial Narrow" w:hAnsi="Arial Narrow"/>
          <w:i/>
          <w:sz w:val="24"/>
          <w:szCs w:val="24"/>
        </w:rPr>
      </w:pPr>
      <w:proofErr w:type="gramStart"/>
      <w:r w:rsidRPr="00AD57FA">
        <w:rPr>
          <w:rFonts w:ascii="Arial Narrow" w:hAnsi="Arial Narrow"/>
          <w:i/>
          <w:sz w:val="24"/>
          <w:szCs w:val="24"/>
        </w:rPr>
        <w:t>newsprint</w:t>
      </w:r>
      <w:proofErr w:type="gramEnd"/>
      <w:r w:rsidRPr="00AD57FA">
        <w:rPr>
          <w:rFonts w:ascii="Arial Narrow" w:hAnsi="Arial Narrow"/>
          <w:i/>
          <w:sz w:val="24"/>
          <w:szCs w:val="24"/>
        </w:rPr>
        <w:t>, markers, tape, Post-it notes</w:t>
      </w:r>
    </w:p>
    <w:p w:rsidR="008A2A12" w:rsidRPr="00A75774" w:rsidRDefault="008A2A12" w:rsidP="008A2A12">
      <w:pPr>
        <w:rPr>
          <w:rFonts w:ascii="Arial Narrow" w:hAnsi="Arial Narrow"/>
          <w:sz w:val="24"/>
          <w:szCs w:val="24"/>
        </w:rPr>
      </w:pPr>
      <w:r w:rsidRPr="00A75774">
        <w:rPr>
          <w:rFonts w:ascii="Arial Narrow" w:hAnsi="Arial Narrow"/>
          <w:sz w:val="24"/>
          <w:szCs w:val="24"/>
        </w:rPr>
        <w:t>Distribute copies of the churches Statement of Faith (which we will refer to as guiding beliefs). Often this document is seen as a doctrinal safeguard, keeping the church on the path of truth. Yet from God's perspective, which should be the key statements that inform everything the church does. To gain that perspective, work through the following exercise:</w:t>
      </w:r>
    </w:p>
    <w:p w:rsidR="008A2A12" w:rsidRPr="00A75774" w:rsidRDefault="008A2A12" w:rsidP="008A2A12">
      <w:pPr>
        <w:pStyle w:val="ListParagraph"/>
        <w:numPr>
          <w:ilvl w:val="0"/>
          <w:numId w:val="6"/>
        </w:numPr>
        <w:contextualSpacing w:val="0"/>
        <w:rPr>
          <w:rFonts w:ascii="Arial Narrow" w:hAnsi="Arial Narrow"/>
          <w:sz w:val="24"/>
          <w:szCs w:val="24"/>
        </w:rPr>
      </w:pPr>
      <w:r w:rsidRPr="00A75774">
        <w:rPr>
          <w:rFonts w:ascii="Arial Narrow" w:hAnsi="Arial Narrow"/>
          <w:sz w:val="24"/>
          <w:szCs w:val="24"/>
        </w:rPr>
        <w:t xml:space="preserve">Introduces exercise by explaining that each participant will have the opportunity to reflect on how a given truth of the guiding beliefs statement can affect one of the five key areas: worship, fellowship, discipleship, </w:t>
      </w:r>
      <w:proofErr w:type="gramStart"/>
      <w:r w:rsidRPr="00A75774">
        <w:rPr>
          <w:rFonts w:ascii="Arial Narrow" w:hAnsi="Arial Narrow"/>
          <w:sz w:val="24"/>
          <w:szCs w:val="24"/>
        </w:rPr>
        <w:t>community</w:t>
      </w:r>
      <w:proofErr w:type="gramEnd"/>
      <w:r w:rsidRPr="00A75774">
        <w:rPr>
          <w:rFonts w:ascii="Arial Narrow" w:hAnsi="Arial Narrow"/>
          <w:sz w:val="24"/>
          <w:szCs w:val="24"/>
        </w:rPr>
        <w:t xml:space="preserve"> impact or world evangelism. You can suggest they might even make notes as the beliefs statement is read. For example, someone might note in response to the statement about the doctrine of God</w:t>
      </w:r>
      <w:proofErr w:type="gramStart"/>
      <w:r w:rsidRPr="00A75774">
        <w:rPr>
          <w:rFonts w:ascii="Arial Narrow" w:hAnsi="Arial Narrow"/>
          <w:sz w:val="24"/>
          <w:szCs w:val="24"/>
        </w:rPr>
        <w:t>, ”</w:t>
      </w:r>
      <w:proofErr w:type="gramEnd"/>
      <w:r w:rsidRPr="00A75774">
        <w:rPr>
          <w:rFonts w:ascii="Arial Narrow" w:hAnsi="Arial Narrow"/>
          <w:sz w:val="24"/>
          <w:szCs w:val="24"/>
        </w:rPr>
        <w:t>This is so majestic, but we are so casual we don't always sense the Majesty of God.” Jot that down. These notes will be meaningful later in the exercise.</w:t>
      </w:r>
    </w:p>
    <w:p w:rsidR="008A2A12" w:rsidRPr="00A75774" w:rsidRDefault="008A2A12" w:rsidP="008A2A12">
      <w:pPr>
        <w:pStyle w:val="ListParagraph"/>
        <w:numPr>
          <w:ilvl w:val="0"/>
          <w:numId w:val="6"/>
        </w:numPr>
        <w:contextualSpacing w:val="0"/>
        <w:rPr>
          <w:rFonts w:ascii="Arial Narrow" w:hAnsi="Arial Narrow"/>
          <w:sz w:val="24"/>
          <w:szCs w:val="24"/>
        </w:rPr>
      </w:pPr>
      <w:r w:rsidRPr="00A75774">
        <w:rPr>
          <w:rFonts w:ascii="Arial Narrow" w:hAnsi="Arial Narrow"/>
          <w:sz w:val="24"/>
          <w:szCs w:val="24"/>
        </w:rPr>
        <w:t xml:space="preserve">Read through the guiding beliefs statement and spent a few minutes discussing each one, so that all participants understand what each statement means. Perhaps some of these statements reflect on a chapter in the history of the church per the seat such as a strong stand on a particular view of the end times) or strongly state and area that has several perspectives for the seat such as the contrast between the sovereignty of God and free will). The purpose of this exercise is not to rewrite the statement, but to understand and appreciate it. This discussion can even take the form of a Bible study through the key elements. However it is </w:t>
      </w:r>
      <w:proofErr w:type="gramStart"/>
      <w:r w:rsidRPr="00A75774">
        <w:rPr>
          <w:rFonts w:ascii="Arial Narrow" w:hAnsi="Arial Narrow"/>
          <w:sz w:val="24"/>
          <w:szCs w:val="24"/>
        </w:rPr>
        <w:t>done,</w:t>
      </w:r>
      <w:proofErr w:type="gramEnd"/>
      <w:r w:rsidRPr="00A75774">
        <w:rPr>
          <w:rFonts w:ascii="Arial Narrow" w:hAnsi="Arial Narrow"/>
          <w:sz w:val="24"/>
          <w:szCs w:val="24"/>
        </w:rPr>
        <w:t xml:space="preserve"> keep it to no more than 30 minutes. As seen from ‘our’ perspective, they define ‘our’ theological core. However, as seen from God's perspective, they should inform all that is done as a church.</w:t>
      </w:r>
    </w:p>
    <w:p w:rsidR="008A2A12" w:rsidRPr="00A75774" w:rsidRDefault="008A2A12" w:rsidP="008A2A12">
      <w:pPr>
        <w:pStyle w:val="ListParagraph"/>
        <w:numPr>
          <w:ilvl w:val="0"/>
          <w:numId w:val="6"/>
        </w:numPr>
        <w:contextualSpacing w:val="0"/>
        <w:rPr>
          <w:rFonts w:ascii="Arial Narrow" w:hAnsi="Arial Narrow"/>
          <w:sz w:val="24"/>
          <w:szCs w:val="24"/>
        </w:rPr>
      </w:pPr>
      <w:r w:rsidRPr="00A75774">
        <w:rPr>
          <w:rFonts w:ascii="Arial Narrow" w:hAnsi="Arial Narrow"/>
          <w:sz w:val="24"/>
          <w:szCs w:val="24"/>
        </w:rPr>
        <w:t>To help get a grip on that, hang five sheets of newsprint on the low wall, and entitle them: Worship, Fellowship, Discipleship, Community Impact and World Evangelism.</w:t>
      </w:r>
    </w:p>
    <w:p w:rsidR="008A2A12" w:rsidRPr="00A75774" w:rsidRDefault="008A2A12" w:rsidP="008A2A12">
      <w:pPr>
        <w:pStyle w:val="ListParagraph"/>
        <w:numPr>
          <w:ilvl w:val="0"/>
          <w:numId w:val="6"/>
        </w:numPr>
        <w:contextualSpacing w:val="0"/>
        <w:rPr>
          <w:rFonts w:ascii="Arial Narrow" w:hAnsi="Arial Narrow"/>
          <w:sz w:val="24"/>
          <w:szCs w:val="24"/>
        </w:rPr>
      </w:pPr>
      <w:r w:rsidRPr="00A75774">
        <w:rPr>
          <w:rFonts w:ascii="Arial Narrow" w:hAnsi="Arial Narrow"/>
          <w:sz w:val="24"/>
          <w:szCs w:val="24"/>
        </w:rPr>
        <w:lastRenderedPageBreak/>
        <w:t>Then distribute four or five Post-it notes to each participant. Give them 5 to 10 minutes to consider the guiding beliefs statements and make one statement per sticky note on some aspect of how a particular believe should inform one of the five areas. This should be done silently. As statements are written, they should be placed under the appropriate area. Give out as many sticky notes as people desire; start with four or five so as not to overwhelm a person. For example, a belief statement on the last things may say,"… We believe in the imminent return of Jesus Christ," leading a person to note," But we live like we're going to be here forever. Our evangelism needs more urgency!" This note then might be stuck under the world evangelism column. Perhaps this statement that says Jesus died for all men might cause a person to observe, "We are living in isolation; our community has never seen this in us." Someone may observe, "Worship seems to be more about me and less about God." This would be placed under worship. Though these are examples of negatives, the statements may be positive as well: "God the father is particularly exalted in our worship service." The point is, the statements of believe should inform and shape the ministry experience.</w:t>
      </w:r>
    </w:p>
    <w:p w:rsidR="008A2A12" w:rsidRPr="00A75774" w:rsidRDefault="008A2A12" w:rsidP="008A2A12">
      <w:pPr>
        <w:pStyle w:val="ListParagraph"/>
        <w:contextualSpacing w:val="0"/>
        <w:rPr>
          <w:rFonts w:ascii="Arial Narrow" w:hAnsi="Arial Narrow"/>
          <w:sz w:val="24"/>
          <w:szCs w:val="24"/>
        </w:rPr>
      </w:pPr>
      <w:r w:rsidRPr="00A75774">
        <w:rPr>
          <w:rFonts w:ascii="Arial Narrow" w:hAnsi="Arial Narrow"/>
          <w:sz w:val="24"/>
          <w:szCs w:val="24"/>
        </w:rPr>
        <w:t xml:space="preserve">Although participants are told they should only take five or 10 minutes, give them the time necessary to do the job. The shorter time frame will initially sharpen their thinking, but the goal is as much participation as possible. The key issues are 1) no talking parentheses it levels the playing field, empowering the non-talkers as well as the talkers), and 2) one sentence per sticky, using as many </w:t>
      </w:r>
      <w:proofErr w:type="spellStart"/>
      <w:r w:rsidRPr="00A75774">
        <w:rPr>
          <w:rFonts w:ascii="Arial Narrow" w:hAnsi="Arial Narrow"/>
          <w:sz w:val="24"/>
          <w:szCs w:val="24"/>
        </w:rPr>
        <w:t>stickies</w:t>
      </w:r>
      <w:proofErr w:type="spellEnd"/>
      <w:r w:rsidRPr="00A75774">
        <w:rPr>
          <w:rFonts w:ascii="Arial Narrow" w:hAnsi="Arial Narrow"/>
          <w:sz w:val="24"/>
          <w:szCs w:val="24"/>
        </w:rPr>
        <w:t xml:space="preserve"> as possible.</w:t>
      </w:r>
    </w:p>
    <w:p w:rsidR="008A2A12" w:rsidRPr="00A75774" w:rsidRDefault="008A2A12" w:rsidP="008A2A12">
      <w:pPr>
        <w:pStyle w:val="ListParagraph"/>
        <w:numPr>
          <w:ilvl w:val="0"/>
          <w:numId w:val="6"/>
        </w:numPr>
        <w:contextualSpacing w:val="0"/>
        <w:rPr>
          <w:rFonts w:ascii="Arial Narrow" w:hAnsi="Arial Narrow"/>
          <w:sz w:val="24"/>
          <w:szCs w:val="24"/>
        </w:rPr>
      </w:pPr>
      <w:r w:rsidRPr="00A75774">
        <w:rPr>
          <w:rFonts w:ascii="Arial Narrow" w:hAnsi="Arial Narrow"/>
          <w:sz w:val="24"/>
          <w:szCs w:val="24"/>
        </w:rPr>
        <w:t>When this is completed, give everyone the opportunity to go to the wall, read the statements in silence, and if possible group similar ideas. Take 15 minutes to do this. Encourage them not to "force-fit” ideas, just generally group ideas. To finish this exercise, the facilitator should read the groupings and give the participants an opportunity to summarize what was heard. After doing one, he or she should hand the marker to another person and have him or her do a similar thing on the next sheet. That person should then pass the marker for the next sheet, and so on.</w:t>
      </w:r>
    </w:p>
    <w:p w:rsidR="008A2A12" w:rsidRPr="00A75774" w:rsidRDefault="008A2A12" w:rsidP="008A2A12">
      <w:pPr>
        <w:pStyle w:val="ListParagraph"/>
        <w:numPr>
          <w:ilvl w:val="0"/>
          <w:numId w:val="6"/>
        </w:numPr>
        <w:contextualSpacing w:val="0"/>
        <w:rPr>
          <w:rFonts w:ascii="Arial Narrow" w:hAnsi="Arial Narrow"/>
          <w:sz w:val="24"/>
          <w:szCs w:val="24"/>
        </w:rPr>
      </w:pPr>
      <w:r w:rsidRPr="00A75774">
        <w:rPr>
          <w:rFonts w:ascii="Arial Narrow" w:hAnsi="Arial Narrow"/>
          <w:sz w:val="24"/>
          <w:szCs w:val="24"/>
        </w:rPr>
        <w:t>At the end of the exercise, have a person note all the statements under each column.</w:t>
      </w:r>
    </w:p>
    <w:p w:rsidR="008A2A12" w:rsidRPr="00A75774" w:rsidRDefault="008A2A12" w:rsidP="008A2A12">
      <w:pPr>
        <w:pStyle w:val="ListParagraph"/>
        <w:numPr>
          <w:ilvl w:val="0"/>
          <w:numId w:val="6"/>
        </w:numPr>
        <w:contextualSpacing w:val="0"/>
        <w:rPr>
          <w:rFonts w:ascii="Arial Narrow" w:hAnsi="Arial Narrow"/>
          <w:sz w:val="24"/>
          <w:szCs w:val="24"/>
        </w:rPr>
      </w:pPr>
      <w:r w:rsidRPr="00A75774">
        <w:rPr>
          <w:rFonts w:ascii="Arial Narrow" w:hAnsi="Arial Narrow"/>
          <w:sz w:val="24"/>
          <w:szCs w:val="24"/>
        </w:rPr>
        <w:t>To finish this exercise, discuss what you have discovered. Some questions might include:</w:t>
      </w:r>
    </w:p>
    <w:p w:rsidR="008A2A12" w:rsidRPr="00A75774" w:rsidRDefault="008A2A12" w:rsidP="008A2A12">
      <w:pPr>
        <w:pStyle w:val="ListParagraph"/>
        <w:numPr>
          <w:ilvl w:val="0"/>
          <w:numId w:val="7"/>
        </w:numPr>
        <w:ind w:left="1080"/>
        <w:contextualSpacing w:val="0"/>
        <w:rPr>
          <w:rFonts w:ascii="Arial Narrow" w:hAnsi="Arial Narrow"/>
          <w:sz w:val="24"/>
          <w:szCs w:val="24"/>
        </w:rPr>
      </w:pPr>
      <w:r w:rsidRPr="00A75774">
        <w:rPr>
          <w:rFonts w:ascii="Arial Narrow" w:hAnsi="Arial Narrow"/>
          <w:sz w:val="24"/>
          <w:szCs w:val="24"/>
        </w:rPr>
        <w:t>What one thing are we really doing well in each area?</w:t>
      </w:r>
    </w:p>
    <w:p w:rsidR="008A2A12" w:rsidRPr="00A75774" w:rsidRDefault="008A2A12" w:rsidP="008A2A12">
      <w:pPr>
        <w:pStyle w:val="ListParagraph"/>
        <w:numPr>
          <w:ilvl w:val="0"/>
          <w:numId w:val="7"/>
        </w:numPr>
        <w:ind w:left="1080"/>
        <w:contextualSpacing w:val="0"/>
        <w:rPr>
          <w:rFonts w:ascii="Arial Narrow" w:hAnsi="Arial Narrow"/>
          <w:sz w:val="24"/>
          <w:szCs w:val="24"/>
        </w:rPr>
      </w:pPr>
      <w:r w:rsidRPr="00A75774">
        <w:rPr>
          <w:rFonts w:ascii="Arial Narrow" w:hAnsi="Arial Narrow"/>
          <w:sz w:val="24"/>
          <w:szCs w:val="24"/>
        </w:rPr>
        <w:t>What one thing are we not doing well in each area?</w:t>
      </w:r>
    </w:p>
    <w:p w:rsidR="008A2A12" w:rsidRPr="00A75774" w:rsidRDefault="008A2A12" w:rsidP="008A2A12">
      <w:pPr>
        <w:pStyle w:val="ListParagraph"/>
        <w:numPr>
          <w:ilvl w:val="0"/>
          <w:numId w:val="7"/>
        </w:numPr>
        <w:ind w:left="1080"/>
        <w:contextualSpacing w:val="0"/>
        <w:rPr>
          <w:rFonts w:ascii="Arial Narrow" w:hAnsi="Arial Narrow"/>
          <w:sz w:val="24"/>
          <w:szCs w:val="24"/>
        </w:rPr>
      </w:pPr>
      <w:r w:rsidRPr="00A75774">
        <w:rPr>
          <w:rFonts w:ascii="Arial Narrow" w:hAnsi="Arial Narrow"/>
          <w:sz w:val="24"/>
          <w:szCs w:val="24"/>
        </w:rPr>
        <w:t>How doe</w:t>
      </w:r>
      <w:r w:rsidR="004032AB">
        <w:rPr>
          <w:rFonts w:ascii="Arial Narrow" w:hAnsi="Arial Narrow"/>
          <w:sz w:val="24"/>
          <w:szCs w:val="24"/>
        </w:rPr>
        <w:t>s this correlate with our in Triage for the Stuck Church evaluation</w:t>
      </w:r>
      <w:r w:rsidRPr="00A75774">
        <w:rPr>
          <w:rFonts w:ascii="Arial Narrow" w:hAnsi="Arial Narrow"/>
          <w:sz w:val="24"/>
          <w:szCs w:val="24"/>
        </w:rPr>
        <w:t xml:space="preserve"> results?</w:t>
      </w:r>
    </w:p>
    <w:p w:rsidR="008A2A12" w:rsidRPr="00A75774" w:rsidRDefault="008A2A12" w:rsidP="008A2A12">
      <w:pPr>
        <w:pStyle w:val="ListParagraph"/>
        <w:numPr>
          <w:ilvl w:val="0"/>
          <w:numId w:val="7"/>
        </w:numPr>
        <w:ind w:left="1080"/>
        <w:contextualSpacing w:val="0"/>
        <w:rPr>
          <w:rFonts w:ascii="Arial Narrow" w:hAnsi="Arial Narrow"/>
          <w:sz w:val="24"/>
          <w:szCs w:val="24"/>
        </w:rPr>
      </w:pPr>
      <w:r w:rsidRPr="00A75774">
        <w:rPr>
          <w:rFonts w:ascii="Arial Narrow" w:hAnsi="Arial Narrow"/>
          <w:sz w:val="24"/>
          <w:szCs w:val="24"/>
        </w:rPr>
        <w:t>How did it feel to view our activities through our statement of faith?</w:t>
      </w:r>
    </w:p>
    <w:p w:rsidR="008A2A12" w:rsidRPr="00A75774" w:rsidRDefault="008A2A12" w:rsidP="008A2A12">
      <w:pPr>
        <w:pStyle w:val="ListParagraph"/>
        <w:numPr>
          <w:ilvl w:val="0"/>
          <w:numId w:val="8"/>
        </w:numPr>
        <w:rPr>
          <w:rFonts w:ascii="Arial Narrow" w:hAnsi="Arial Narrow"/>
          <w:sz w:val="24"/>
          <w:szCs w:val="24"/>
        </w:rPr>
      </w:pPr>
      <w:r w:rsidRPr="00A75774">
        <w:rPr>
          <w:rFonts w:ascii="Arial Narrow" w:hAnsi="Arial Narrow"/>
          <w:sz w:val="24"/>
          <w:szCs w:val="24"/>
        </w:rPr>
        <w:t>A summary of this information will be used in the church-wide informal gatherings, as well as during the more in-depth analysis that will</w:t>
      </w:r>
      <w:r w:rsidR="004032AB">
        <w:rPr>
          <w:rFonts w:ascii="Arial Narrow" w:hAnsi="Arial Narrow"/>
          <w:sz w:val="24"/>
          <w:szCs w:val="24"/>
        </w:rPr>
        <w:t xml:space="preserve"> take place with the renewal coach</w:t>
      </w:r>
      <w:r w:rsidRPr="00A75774">
        <w:rPr>
          <w:rFonts w:ascii="Arial Narrow" w:hAnsi="Arial Narrow"/>
          <w:sz w:val="24"/>
          <w:szCs w:val="24"/>
        </w:rPr>
        <w:t>.</w:t>
      </w:r>
    </w:p>
    <w:p w:rsidR="00445A35" w:rsidRDefault="00445A35" w:rsidP="008A2A12">
      <w:pPr>
        <w:spacing w:after="0"/>
        <w:rPr>
          <w:rFonts w:ascii="Arial Narrow" w:hAnsi="Arial Narrow"/>
          <w:sz w:val="24"/>
          <w:szCs w:val="24"/>
        </w:rPr>
      </w:pPr>
    </w:p>
    <w:p w:rsidR="008A2A12" w:rsidRPr="000940D6" w:rsidRDefault="00EE1D86" w:rsidP="004032AB">
      <w:pPr>
        <w:rPr>
          <w:rFonts w:ascii="Arial Narrow" w:hAnsi="Arial Narrow"/>
          <w:b/>
          <w:i/>
          <w:sz w:val="28"/>
          <w:szCs w:val="24"/>
        </w:rPr>
      </w:pPr>
      <w:r>
        <w:rPr>
          <w:rFonts w:ascii="Arial Narrow" w:hAnsi="Arial Narrow"/>
          <w:b/>
          <w:i/>
          <w:sz w:val="28"/>
          <w:szCs w:val="24"/>
        </w:rPr>
        <w:lastRenderedPageBreak/>
        <w:t>Non-Negotiables (core values</w:t>
      </w:r>
      <w:r w:rsidR="000940D6">
        <w:rPr>
          <w:rFonts w:ascii="Arial Narrow" w:hAnsi="Arial Narrow"/>
          <w:b/>
          <w:i/>
          <w:sz w:val="28"/>
          <w:szCs w:val="24"/>
        </w:rPr>
        <w:t>)</w:t>
      </w:r>
    </w:p>
    <w:p w:rsidR="008A2A12" w:rsidRPr="00B10686" w:rsidRDefault="008A2A12" w:rsidP="008A2A12">
      <w:pPr>
        <w:rPr>
          <w:rFonts w:ascii="Arial Narrow" w:hAnsi="Arial Narrow"/>
          <w:i/>
          <w:sz w:val="24"/>
          <w:szCs w:val="24"/>
        </w:rPr>
      </w:pPr>
      <w:proofErr w:type="gramStart"/>
      <w:r w:rsidRPr="00B10686">
        <w:rPr>
          <w:rFonts w:ascii="Arial Narrow" w:hAnsi="Arial Narrow"/>
          <w:i/>
          <w:sz w:val="24"/>
          <w:szCs w:val="24"/>
        </w:rPr>
        <w:t>newsprint</w:t>
      </w:r>
      <w:proofErr w:type="gramEnd"/>
      <w:r w:rsidRPr="00B10686">
        <w:rPr>
          <w:rFonts w:ascii="Arial Narrow" w:hAnsi="Arial Narrow"/>
          <w:i/>
          <w:sz w:val="24"/>
          <w:szCs w:val="24"/>
        </w:rPr>
        <w:t>, markers, tape</w:t>
      </w:r>
    </w:p>
    <w:p w:rsidR="008A2A12" w:rsidRDefault="00EE1D86" w:rsidP="008A2A12">
      <w:pPr>
        <w:rPr>
          <w:rFonts w:ascii="Arial Narrow" w:hAnsi="Arial Narrow"/>
          <w:sz w:val="24"/>
          <w:szCs w:val="24"/>
        </w:rPr>
      </w:pPr>
      <w:r>
        <w:rPr>
          <w:rFonts w:ascii="Arial Narrow" w:hAnsi="Arial Narrow"/>
          <w:sz w:val="24"/>
          <w:szCs w:val="24"/>
        </w:rPr>
        <w:t>Non-negotiables</w:t>
      </w:r>
      <w:r w:rsidR="008A2A12" w:rsidRPr="00DC5897">
        <w:rPr>
          <w:rFonts w:ascii="Arial Narrow" w:hAnsi="Arial Narrow"/>
          <w:sz w:val="24"/>
          <w:szCs w:val="24"/>
        </w:rPr>
        <w:t xml:space="preserve"> need to inform a church's action</w:t>
      </w:r>
      <w:r>
        <w:rPr>
          <w:rFonts w:ascii="Arial Narrow" w:hAnsi="Arial Narrow"/>
          <w:sz w:val="24"/>
          <w:szCs w:val="24"/>
        </w:rPr>
        <w:t>s.</w:t>
      </w:r>
      <w:r w:rsidRPr="00DC5897">
        <w:rPr>
          <w:rFonts w:ascii="Arial Narrow" w:hAnsi="Arial Narrow"/>
          <w:sz w:val="24"/>
          <w:szCs w:val="24"/>
        </w:rPr>
        <w:t xml:space="preserve"> </w:t>
      </w:r>
      <w:r>
        <w:rPr>
          <w:rFonts w:ascii="Arial Narrow" w:hAnsi="Arial Narrow"/>
          <w:sz w:val="24"/>
          <w:szCs w:val="24"/>
        </w:rPr>
        <w:t xml:space="preserve">They are called non-negotiables because they are things, that if you did not do them, you would not </w:t>
      </w:r>
      <w:proofErr w:type="gramStart"/>
      <w:r>
        <w:rPr>
          <w:rFonts w:ascii="Arial Narrow" w:hAnsi="Arial Narrow"/>
          <w:sz w:val="24"/>
          <w:szCs w:val="24"/>
        </w:rPr>
        <w:t>be</w:t>
      </w:r>
      <w:proofErr w:type="gramEnd"/>
      <w:r>
        <w:rPr>
          <w:rFonts w:ascii="Arial Narrow" w:hAnsi="Arial Narrow"/>
          <w:sz w:val="24"/>
          <w:szCs w:val="24"/>
        </w:rPr>
        <w:t xml:space="preserve"> the kind of church that you believe God called you to be. When you do them, they define who you are and what you really believe. </w:t>
      </w:r>
      <w:r w:rsidR="008A2A12" w:rsidRPr="00DC5897">
        <w:rPr>
          <w:rFonts w:ascii="Arial Narrow" w:hAnsi="Arial Narrow"/>
          <w:sz w:val="24"/>
          <w:szCs w:val="24"/>
        </w:rPr>
        <w:t xml:space="preserve">Often </w:t>
      </w:r>
      <w:r>
        <w:rPr>
          <w:rFonts w:ascii="Arial Narrow" w:hAnsi="Arial Narrow"/>
          <w:sz w:val="24"/>
          <w:szCs w:val="24"/>
        </w:rPr>
        <w:t xml:space="preserve">non-negotiable </w:t>
      </w:r>
      <w:r w:rsidR="008A2A12" w:rsidRPr="00DC5897">
        <w:rPr>
          <w:rFonts w:ascii="Arial Narrow" w:hAnsi="Arial Narrow"/>
          <w:sz w:val="24"/>
          <w:szCs w:val="24"/>
        </w:rPr>
        <w:t>statem</w:t>
      </w:r>
      <w:r>
        <w:rPr>
          <w:rFonts w:ascii="Arial Narrow" w:hAnsi="Arial Narrow"/>
          <w:sz w:val="24"/>
          <w:szCs w:val="24"/>
        </w:rPr>
        <w:t>ents are made when a church begins, but then</w:t>
      </w:r>
      <w:r w:rsidR="008A2A12" w:rsidRPr="00DC5897">
        <w:rPr>
          <w:rFonts w:ascii="Arial Narrow" w:hAnsi="Arial Narrow"/>
          <w:sz w:val="24"/>
          <w:szCs w:val="24"/>
        </w:rPr>
        <w:t xml:space="preserve"> are filed away</w:t>
      </w:r>
      <w:r>
        <w:rPr>
          <w:rFonts w:ascii="Arial Narrow" w:hAnsi="Arial Narrow"/>
          <w:sz w:val="24"/>
          <w:szCs w:val="24"/>
        </w:rPr>
        <w:t xml:space="preserve"> and seldom referred to publicly</w:t>
      </w:r>
      <w:r w:rsidR="008A2A12" w:rsidRPr="00DC5897">
        <w:rPr>
          <w:rFonts w:ascii="Arial Narrow" w:hAnsi="Arial Narrow"/>
          <w:sz w:val="24"/>
          <w:szCs w:val="24"/>
        </w:rPr>
        <w:t>.</w:t>
      </w:r>
      <w:r>
        <w:rPr>
          <w:rFonts w:ascii="Arial Narrow" w:hAnsi="Arial Narrow"/>
          <w:sz w:val="24"/>
          <w:szCs w:val="24"/>
        </w:rPr>
        <w:t xml:space="preserve"> Because they may be so familiar to you, you might have assumed new attenders</w:t>
      </w:r>
      <w:r w:rsidR="008A2A12" w:rsidRPr="00DC5897">
        <w:rPr>
          <w:rFonts w:ascii="Arial Narrow" w:hAnsi="Arial Narrow"/>
          <w:sz w:val="24"/>
          <w:szCs w:val="24"/>
        </w:rPr>
        <w:t xml:space="preserve"> would immediately pick up on them</w:t>
      </w:r>
      <w:r w:rsidR="008A2A12">
        <w:rPr>
          <w:rFonts w:ascii="Arial Narrow" w:hAnsi="Arial Narrow"/>
          <w:sz w:val="24"/>
          <w:szCs w:val="24"/>
        </w:rPr>
        <w:t>.</w:t>
      </w:r>
    </w:p>
    <w:p w:rsidR="008A2A12" w:rsidRPr="00A75774" w:rsidRDefault="008A2A12" w:rsidP="008A2A12">
      <w:pPr>
        <w:pStyle w:val="ListParagraph"/>
        <w:numPr>
          <w:ilvl w:val="0"/>
          <w:numId w:val="8"/>
        </w:numPr>
        <w:contextualSpacing w:val="0"/>
        <w:rPr>
          <w:rFonts w:ascii="Arial Narrow" w:hAnsi="Arial Narrow"/>
          <w:sz w:val="24"/>
          <w:szCs w:val="24"/>
        </w:rPr>
      </w:pPr>
      <w:r w:rsidRPr="00A75774">
        <w:rPr>
          <w:rFonts w:ascii="Arial Narrow" w:hAnsi="Arial Narrow"/>
          <w:sz w:val="24"/>
          <w:szCs w:val="24"/>
        </w:rPr>
        <w:t>This core value exercise may help you see how obvious they are to those who visit your church. To prepare for this activity, list each of your core values on a separate sheet of newsprint placed on table tops, preferably in the main auditorium, if possible. Have markers available by each sheet, and leave plenty of work room around each sheet. If you have not developed a list of core values, consider scheduling a core value retreat with your coach to develop your list.</w:t>
      </w:r>
    </w:p>
    <w:p w:rsidR="008A2A12" w:rsidRPr="00A75774" w:rsidRDefault="008A2A12" w:rsidP="008A2A12">
      <w:pPr>
        <w:pStyle w:val="ListParagraph"/>
        <w:contextualSpacing w:val="0"/>
        <w:rPr>
          <w:rFonts w:ascii="Arial Narrow" w:hAnsi="Arial Narrow"/>
          <w:sz w:val="24"/>
          <w:szCs w:val="24"/>
        </w:rPr>
      </w:pPr>
      <w:r w:rsidRPr="00A75774">
        <w:rPr>
          <w:rFonts w:ascii="Arial Narrow" w:hAnsi="Arial Narrow"/>
          <w:sz w:val="24"/>
          <w:szCs w:val="24"/>
        </w:rPr>
        <w:t>Part of the difficulty of doing this exercise is that established church members often think like</w:t>
      </w:r>
      <w:r w:rsidR="00EE1D86">
        <w:rPr>
          <w:rFonts w:ascii="Arial Narrow" w:hAnsi="Arial Narrow"/>
          <w:sz w:val="24"/>
          <w:szCs w:val="24"/>
        </w:rPr>
        <w:t xml:space="preserve"> “</w:t>
      </w:r>
      <w:r w:rsidRPr="00A75774">
        <w:rPr>
          <w:rFonts w:ascii="Arial Narrow" w:hAnsi="Arial Narrow"/>
          <w:sz w:val="24"/>
          <w:szCs w:val="24"/>
        </w:rPr>
        <w:t>old hands" in the church, so you have to create a newcomer’s mentality. You may want to invite several new attendees to help you on this. Or, if there have not been many newcomers recently, perhaps consider inviting friends who don't attend your church to visit once or twice with the specific instructions that you are seeking their input as a non-attendee the on how you can improve your church. Two prior visits to the church and the willingness to participate in this exercise would be all it would require, and it would give you any evangelistic opening as well parentheses offered to take them to dinner and appreciation). To create the proper mindset in the rest, you might actually walk them a block away from the church and "visit" it for the first time. Bring them to the church, have some quiet music playing in the auditorium and have the participants set throughout the auditorium. Then proceed with the exercise.</w:t>
      </w:r>
    </w:p>
    <w:p w:rsidR="008A2A12" w:rsidRPr="00A75774" w:rsidRDefault="008A2A12" w:rsidP="008A2A12">
      <w:pPr>
        <w:pStyle w:val="ListParagraph"/>
        <w:numPr>
          <w:ilvl w:val="0"/>
          <w:numId w:val="8"/>
        </w:numPr>
        <w:contextualSpacing w:val="0"/>
        <w:rPr>
          <w:rFonts w:ascii="Arial Narrow" w:hAnsi="Arial Narrow"/>
          <w:sz w:val="24"/>
          <w:szCs w:val="24"/>
        </w:rPr>
      </w:pPr>
      <w:r w:rsidRPr="00A75774">
        <w:rPr>
          <w:rFonts w:ascii="Arial Narrow" w:hAnsi="Arial Narrow"/>
          <w:sz w:val="24"/>
          <w:szCs w:val="24"/>
        </w:rPr>
        <w:t>Give participants 10 minutes to "revisit" in their minds their last couple of Sundays at the church. Then instruct them to do the following: take 15 minutes to walk around the tables and list on each sheet the things you saw, heard or experienced that would evidence a particular core value. For example, a stated core value might be that, "Every member is a minister in this church—we value the diversity of gifts." Perhaps you saw five or 10 different people involved, from greeters to ushers to a variety of people serving in worship. Note that. Or perhaps people were noticeably absent and serving. Note that. Perhaps it was obvious from the start how to get involved in the church (bulletin announcements, networking classes, and atmosphere of encouragement). Conversely, wraps you noted a sense of desperation ("If no one steps forward, we have to cancel the class!").</w:t>
      </w:r>
    </w:p>
    <w:p w:rsidR="008A2A12" w:rsidRPr="00A75774" w:rsidRDefault="008A2A12" w:rsidP="008A2A12">
      <w:pPr>
        <w:pStyle w:val="ListParagraph"/>
        <w:numPr>
          <w:ilvl w:val="0"/>
          <w:numId w:val="8"/>
        </w:numPr>
        <w:contextualSpacing w:val="0"/>
        <w:rPr>
          <w:rFonts w:ascii="Arial Narrow" w:hAnsi="Arial Narrow"/>
          <w:sz w:val="24"/>
          <w:szCs w:val="24"/>
        </w:rPr>
      </w:pPr>
      <w:r w:rsidRPr="00A75774">
        <w:rPr>
          <w:rFonts w:ascii="Arial Narrow" w:hAnsi="Arial Narrow"/>
          <w:sz w:val="24"/>
          <w:szCs w:val="24"/>
        </w:rPr>
        <w:t xml:space="preserve">When that is done, take a few minutes more and add to the list as a group, realizing that a couple of Sundays are not a good sample. But be ruthless. The observations must be obvious and not the product of the common knowledge of better and members. Make a summary statement of each </w:t>
      </w:r>
      <w:r w:rsidRPr="00A75774">
        <w:rPr>
          <w:rFonts w:ascii="Arial Narrow" w:hAnsi="Arial Narrow"/>
          <w:sz w:val="24"/>
          <w:szCs w:val="24"/>
        </w:rPr>
        <w:lastRenderedPageBreak/>
        <w:t>value, and transfer it to the worksheet. Then rate yourself on a scale of 1 (poorly visible) to 5 (completely obvious to newcomers). While this is by no means a scientific analysis, it should serve to help bring the core values to greater life in the church.</w:t>
      </w:r>
    </w:p>
    <w:p w:rsidR="008A2A12" w:rsidRPr="00A75774" w:rsidRDefault="008A2A12" w:rsidP="008A2A12">
      <w:pPr>
        <w:pStyle w:val="ListParagraph"/>
        <w:numPr>
          <w:ilvl w:val="0"/>
          <w:numId w:val="8"/>
        </w:numPr>
        <w:contextualSpacing w:val="0"/>
        <w:rPr>
          <w:rFonts w:ascii="Arial Narrow" w:hAnsi="Arial Narrow"/>
          <w:sz w:val="24"/>
          <w:szCs w:val="24"/>
        </w:rPr>
      </w:pPr>
      <w:r w:rsidRPr="00A75774">
        <w:rPr>
          <w:rFonts w:ascii="Arial Narrow" w:hAnsi="Arial Narrow"/>
          <w:sz w:val="24"/>
          <w:szCs w:val="24"/>
        </w:rPr>
        <w:t>Bring a brief summary of these observations to the informal meetings, and bring the actual material to retreat three.</w:t>
      </w:r>
    </w:p>
    <w:p w:rsidR="008A2A12" w:rsidRPr="00DC5897" w:rsidRDefault="008A2A12" w:rsidP="008A2A12">
      <w:pPr>
        <w:rPr>
          <w:rFonts w:ascii="Arial Narrow" w:hAnsi="Arial Narrow"/>
          <w:b/>
          <w:sz w:val="24"/>
          <w:szCs w:val="24"/>
        </w:rPr>
      </w:pPr>
      <w:r w:rsidRPr="00DC5897">
        <w:rPr>
          <w:rFonts w:ascii="Arial Narrow" w:hAnsi="Arial Narrow"/>
          <w:b/>
          <w:sz w:val="24"/>
          <w:szCs w:val="24"/>
        </w:rPr>
        <w:t>A final word about values is in order</w:t>
      </w:r>
    </w:p>
    <w:p w:rsidR="008A2A12" w:rsidRPr="00DC5897" w:rsidRDefault="008A2A12" w:rsidP="008A2A12">
      <w:pPr>
        <w:rPr>
          <w:rFonts w:ascii="Arial Narrow" w:hAnsi="Arial Narrow"/>
          <w:sz w:val="24"/>
          <w:szCs w:val="24"/>
        </w:rPr>
      </w:pPr>
      <w:r w:rsidRPr="00DC5897">
        <w:rPr>
          <w:rFonts w:ascii="Arial Narrow" w:hAnsi="Arial Narrow"/>
          <w:sz w:val="24"/>
          <w:szCs w:val="24"/>
        </w:rPr>
        <w:t>Often we have "stated values" that may differ from</w:t>
      </w:r>
      <w:r>
        <w:rPr>
          <w:rFonts w:ascii="Arial Narrow" w:hAnsi="Arial Narrow"/>
          <w:sz w:val="24"/>
          <w:szCs w:val="24"/>
        </w:rPr>
        <w:t xml:space="preserve"> </w:t>
      </w:r>
      <w:r w:rsidRPr="00DC5897">
        <w:rPr>
          <w:rFonts w:ascii="Arial Narrow" w:hAnsi="Arial Narrow"/>
          <w:sz w:val="24"/>
          <w:szCs w:val="24"/>
        </w:rPr>
        <w:t>"act</w:t>
      </w:r>
      <w:r>
        <w:rPr>
          <w:rFonts w:ascii="Arial Narrow" w:hAnsi="Arial Narrow"/>
          <w:sz w:val="24"/>
          <w:szCs w:val="24"/>
        </w:rPr>
        <w:t xml:space="preserve">ual values." Stated values </w:t>
      </w:r>
      <w:r w:rsidR="00DC7583">
        <w:rPr>
          <w:rFonts w:ascii="Arial Narrow" w:hAnsi="Arial Narrow"/>
          <w:sz w:val="24"/>
          <w:szCs w:val="24"/>
        </w:rPr>
        <w:t>(written non-negotiables</w:t>
      </w:r>
      <w:r w:rsidRPr="00DC5897">
        <w:rPr>
          <w:rFonts w:ascii="Arial Narrow" w:hAnsi="Arial Narrow"/>
          <w:sz w:val="24"/>
          <w:szCs w:val="24"/>
        </w:rPr>
        <w:t>) may make good theological sense, but actual values are what people feel and hold dear. Core values are cognit</w:t>
      </w:r>
      <w:r w:rsidR="004032AB">
        <w:rPr>
          <w:rFonts w:ascii="Arial Narrow" w:hAnsi="Arial Narrow"/>
          <w:sz w:val="24"/>
          <w:szCs w:val="24"/>
        </w:rPr>
        <w:t>ive, while actual values are affec</w:t>
      </w:r>
      <w:r w:rsidRPr="00DC5897">
        <w:rPr>
          <w:rFonts w:ascii="Arial Narrow" w:hAnsi="Arial Narrow"/>
          <w:sz w:val="24"/>
          <w:szCs w:val="24"/>
        </w:rPr>
        <w:t>tive. We may</w:t>
      </w:r>
      <w:r>
        <w:rPr>
          <w:rFonts w:ascii="Arial Narrow" w:hAnsi="Arial Narrow"/>
          <w:sz w:val="24"/>
          <w:szCs w:val="24"/>
        </w:rPr>
        <w:t xml:space="preserve"> state</w:t>
      </w:r>
      <w:r w:rsidRPr="00DC5897">
        <w:rPr>
          <w:rFonts w:ascii="Arial Narrow" w:hAnsi="Arial Narrow"/>
          <w:sz w:val="24"/>
          <w:szCs w:val="24"/>
        </w:rPr>
        <w:t xml:space="preserve"> that evangelism is critical, but we</w:t>
      </w:r>
      <w:r w:rsidR="00DC7583">
        <w:rPr>
          <w:rFonts w:ascii="Arial Narrow" w:hAnsi="Arial Narrow"/>
          <w:sz w:val="24"/>
          <w:szCs w:val="24"/>
        </w:rPr>
        <w:t xml:space="preserve"> </w:t>
      </w:r>
      <w:r w:rsidRPr="00DC5897">
        <w:rPr>
          <w:rFonts w:ascii="Arial Narrow" w:hAnsi="Arial Narrow"/>
          <w:sz w:val="24"/>
          <w:szCs w:val="24"/>
        </w:rPr>
        <w:t xml:space="preserve">"feel" the need for family so closely that were afraid or unwilling to grow beyond 90 attenders. Vision that conflicts with felt values will often fail, or will generate inordinate conflict. While we don't hold God's vision captive to emotions, we may have to find ways to restate the vision so that it captures the churches dealt values. For example, instead of simply stating that we will be a church that reaches </w:t>
      </w:r>
      <w:r w:rsidR="004032AB">
        <w:rPr>
          <w:rFonts w:ascii="Arial Narrow" w:hAnsi="Arial Narrow"/>
          <w:sz w:val="24"/>
          <w:szCs w:val="24"/>
        </w:rPr>
        <w:t>the lost</w:t>
      </w:r>
      <w:r w:rsidRPr="00DC5897">
        <w:rPr>
          <w:rFonts w:ascii="Arial Narrow" w:hAnsi="Arial Narrow"/>
          <w:sz w:val="24"/>
          <w:szCs w:val="24"/>
        </w:rPr>
        <w:t>, a church may say that we have been called to reach the lost. But we will do so in such a way that all newcomers will be connected to a small group as soon as practical, because family is important here. This will become especially signifi</w:t>
      </w:r>
      <w:r w:rsidR="004032AB">
        <w:rPr>
          <w:rFonts w:ascii="Arial Narrow" w:hAnsi="Arial Narrow"/>
          <w:sz w:val="24"/>
          <w:szCs w:val="24"/>
        </w:rPr>
        <w:t>cant as this church develops its vision strategy</w:t>
      </w:r>
      <w:r w:rsidRPr="00DC5897">
        <w:rPr>
          <w:rFonts w:ascii="Arial Narrow" w:hAnsi="Arial Narrow"/>
          <w:sz w:val="24"/>
          <w:szCs w:val="24"/>
        </w:rPr>
        <w:t>.</w:t>
      </w:r>
    </w:p>
    <w:p w:rsidR="008A2A12" w:rsidRDefault="008A2A12" w:rsidP="008A2A12">
      <w:pPr>
        <w:rPr>
          <w:rFonts w:ascii="Arial Narrow" w:hAnsi="Arial Narrow"/>
          <w:sz w:val="24"/>
          <w:szCs w:val="24"/>
        </w:rPr>
      </w:pPr>
    </w:p>
    <w:p w:rsidR="000940D6" w:rsidRDefault="000940D6" w:rsidP="008A2A12">
      <w:pPr>
        <w:rPr>
          <w:rFonts w:ascii="Arial Narrow" w:hAnsi="Arial Narrow"/>
          <w:sz w:val="24"/>
          <w:szCs w:val="24"/>
        </w:rPr>
      </w:pPr>
    </w:p>
    <w:p w:rsidR="000940D6" w:rsidRDefault="000940D6" w:rsidP="008A2A12">
      <w:pPr>
        <w:rPr>
          <w:rFonts w:ascii="Arial Narrow" w:hAnsi="Arial Narrow"/>
          <w:sz w:val="24"/>
          <w:szCs w:val="24"/>
        </w:rPr>
      </w:pPr>
    </w:p>
    <w:p w:rsidR="000940D6" w:rsidRDefault="000940D6" w:rsidP="008A2A12">
      <w:pPr>
        <w:rPr>
          <w:rFonts w:ascii="Arial Narrow" w:hAnsi="Arial Narrow"/>
          <w:sz w:val="24"/>
          <w:szCs w:val="24"/>
        </w:rPr>
      </w:pPr>
    </w:p>
    <w:p w:rsidR="000940D6" w:rsidRDefault="000940D6" w:rsidP="008A2A12">
      <w:pPr>
        <w:rPr>
          <w:rFonts w:ascii="Arial Narrow" w:hAnsi="Arial Narrow"/>
          <w:sz w:val="24"/>
          <w:szCs w:val="24"/>
        </w:rPr>
      </w:pPr>
    </w:p>
    <w:p w:rsidR="000940D6" w:rsidRDefault="000940D6" w:rsidP="008A2A12">
      <w:pPr>
        <w:rPr>
          <w:rFonts w:ascii="Arial Narrow" w:hAnsi="Arial Narrow"/>
          <w:sz w:val="24"/>
          <w:szCs w:val="24"/>
        </w:rPr>
      </w:pPr>
    </w:p>
    <w:p w:rsidR="000940D6" w:rsidRDefault="000940D6" w:rsidP="008A2A12">
      <w:pPr>
        <w:rPr>
          <w:rFonts w:ascii="Arial Narrow" w:hAnsi="Arial Narrow"/>
          <w:sz w:val="24"/>
          <w:szCs w:val="24"/>
        </w:rPr>
      </w:pPr>
    </w:p>
    <w:p w:rsidR="000940D6" w:rsidRDefault="000940D6" w:rsidP="008A2A12">
      <w:pPr>
        <w:rPr>
          <w:rFonts w:ascii="Arial Narrow" w:hAnsi="Arial Narrow"/>
          <w:sz w:val="24"/>
          <w:szCs w:val="24"/>
        </w:rPr>
      </w:pPr>
    </w:p>
    <w:p w:rsidR="000940D6" w:rsidRDefault="000940D6" w:rsidP="008A2A12">
      <w:pPr>
        <w:rPr>
          <w:rFonts w:ascii="Arial Narrow" w:hAnsi="Arial Narrow"/>
          <w:sz w:val="24"/>
          <w:szCs w:val="24"/>
        </w:rPr>
      </w:pPr>
    </w:p>
    <w:p w:rsidR="000940D6" w:rsidRDefault="000940D6" w:rsidP="008A2A12">
      <w:pPr>
        <w:rPr>
          <w:rFonts w:ascii="Arial Narrow" w:hAnsi="Arial Narrow"/>
          <w:sz w:val="24"/>
          <w:szCs w:val="24"/>
        </w:rPr>
      </w:pPr>
    </w:p>
    <w:p w:rsidR="000940D6" w:rsidRDefault="000940D6" w:rsidP="008A2A12">
      <w:pPr>
        <w:rPr>
          <w:rFonts w:ascii="Arial Narrow" w:hAnsi="Arial Narrow"/>
          <w:sz w:val="24"/>
          <w:szCs w:val="24"/>
        </w:rPr>
      </w:pPr>
    </w:p>
    <w:p w:rsidR="000940D6" w:rsidRDefault="000940D6" w:rsidP="008A2A12">
      <w:pPr>
        <w:rPr>
          <w:rFonts w:ascii="Arial Narrow" w:hAnsi="Arial Narrow"/>
          <w:sz w:val="24"/>
          <w:szCs w:val="24"/>
        </w:rPr>
      </w:pPr>
    </w:p>
    <w:p w:rsidR="000940D6" w:rsidRDefault="000940D6" w:rsidP="008A2A12">
      <w:pPr>
        <w:rPr>
          <w:rFonts w:ascii="Arial Narrow" w:hAnsi="Arial Narrow"/>
          <w:sz w:val="24"/>
          <w:szCs w:val="24"/>
        </w:rPr>
      </w:pPr>
    </w:p>
    <w:p w:rsidR="000940D6" w:rsidRDefault="000940D6" w:rsidP="008A2A12">
      <w:pPr>
        <w:rPr>
          <w:rFonts w:ascii="Arial Narrow" w:hAnsi="Arial Narrow"/>
          <w:sz w:val="24"/>
          <w:szCs w:val="24"/>
        </w:rPr>
      </w:pPr>
    </w:p>
    <w:p w:rsidR="008A2A12" w:rsidRPr="000940D6" w:rsidRDefault="008A2A12" w:rsidP="008A2A12">
      <w:pPr>
        <w:rPr>
          <w:rFonts w:ascii="Arial Narrow" w:hAnsi="Arial Narrow"/>
          <w:b/>
          <w:i/>
          <w:sz w:val="28"/>
          <w:szCs w:val="24"/>
        </w:rPr>
      </w:pPr>
      <w:r w:rsidRPr="000940D6">
        <w:rPr>
          <w:rFonts w:ascii="Arial Narrow" w:hAnsi="Arial Narrow"/>
          <w:b/>
          <w:i/>
          <w:sz w:val="28"/>
          <w:szCs w:val="24"/>
        </w:rPr>
        <w:lastRenderedPageBreak/>
        <w:t xml:space="preserve">Congregational Survey </w:t>
      </w:r>
    </w:p>
    <w:p w:rsidR="006203AC" w:rsidRPr="006203AC" w:rsidRDefault="006203AC" w:rsidP="008A2A12">
      <w:pPr>
        <w:rPr>
          <w:rFonts w:ascii="Arial Narrow" w:hAnsi="Arial Narrow"/>
          <w:b/>
          <w:sz w:val="24"/>
          <w:szCs w:val="24"/>
        </w:rPr>
      </w:pPr>
      <w:r w:rsidRPr="006203AC">
        <w:rPr>
          <w:rFonts w:ascii="Arial Narrow" w:hAnsi="Arial Narrow"/>
          <w:b/>
          <w:sz w:val="24"/>
          <w:szCs w:val="24"/>
        </w:rPr>
        <w:t>Purpose</w:t>
      </w:r>
    </w:p>
    <w:p w:rsidR="008A2A12" w:rsidRDefault="006203AC" w:rsidP="008A2A12">
      <w:pPr>
        <w:rPr>
          <w:rFonts w:ascii="Arial Narrow" w:hAnsi="Arial Narrow"/>
          <w:sz w:val="24"/>
          <w:szCs w:val="24"/>
        </w:rPr>
      </w:pPr>
      <w:r>
        <w:rPr>
          <w:rFonts w:ascii="Arial Narrow" w:hAnsi="Arial Narrow"/>
          <w:sz w:val="24"/>
          <w:szCs w:val="24"/>
        </w:rPr>
        <w:t xml:space="preserve">This survey will allow you to discern both the gifts/talents and the passion of the attenders of your church. </w:t>
      </w:r>
    </w:p>
    <w:p w:rsidR="008252C9" w:rsidRPr="008252C9" w:rsidRDefault="008252C9" w:rsidP="008A2A12">
      <w:pPr>
        <w:rPr>
          <w:rFonts w:ascii="Arial Narrow" w:hAnsi="Arial Narrow"/>
          <w:b/>
          <w:sz w:val="24"/>
          <w:szCs w:val="24"/>
        </w:rPr>
      </w:pPr>
      <w:r w:rsidRPr="008252C9">
        <w:rPr>
          <w:rFonts w:ascii="Arial Narrow" w:hAnsi="Arial Narrow"/>
          <w:b/>
          <w:sz w:val="24"/>
          <w:szCs w:val="24"/>
        </w:rPr>
        <w:t xml:space="preserve">Survey Questions </w:t>
      </w:r>
    </w:p>
    <w:p w:rsidR="008A2A12" w:rsidRPr="00B05FC4" w:rsidRDefault="008A2A12" w:rsidP="008252C9">
      <w:pPr>
        <w:pStyle w:val="ListParagraph"/>
        <w:numPr>
          <w:ilvl w:val="0"/>
          <w:numId w:val="5"/>
        </w:numPr>
        <w:spacing w:after="720"/>
        <w:contextualSpacing w:val="0"/>
        <w:rPr>
          <w:rFonts w:ascii="Arial Narrow" w:hAnsi="Arial Narrow"/>
          <w:sz w:val="24"/>
          <w:szCs w:val="24"/>
        </w:rPr>
      </w:pPr>
      <w:r w:rsidRPr="00B05FC4">
        <w:rPr>
          <w:rFonts w:ascii="Arial Narrow" w:hAnsi="Arial Narrow"/>
          <w:sz w:val="24"/>
          <w:szCs w:val="24"/>
        </w:rPr>
        <w:t>What are five things that you really enjoy and are good at doing?</w:t>
      </w:r>
    </w:p>
    <w:p w:rsidR="008A2A12" w:rsidRPr="00B05FC4" w:rsidRDefault="008A2A12" w:rsidP="008252C9">
      <w:pPr>
        <w:pStyle w:val="ListParagraph"/>
        <w:numPr>
          <w:ilvl w:val="0"/>
          <w:numId w:val="5"/>
        </w:numPr>
        <w:spacing w:after="720"/>
        <w:contextualSpacing w:val="0"/>
        <w:rPr>
          <w:rFonts w:ascii="Arial Narrow" w:hAnsi="Arial Narrow"/>
          <w:sz w:val="24"/>
          <w:szCs w:val="24"/>
        </w:rPr>
      </w:pPr>
      <w:r w:rsidRPr="00B05FC4">
        <w:rPr>
          <w:rFonts w:ascii="Arial Narrow" w:hAnsi="Arial Narrow"/>
          <w:sz w:val="24"/>
          <w:szCs w:val="24"/>
        </w:rPr>
        <w:t>Have you ever started something new or been instrumental in the development of a ministry or business?</w:t>
      </w:r>
    </w:p>
    <w:p w:rsidR="008A2A12" w:rsidRPr="00B05FC4" w:rsidRDefault="008A2A12" w:rsidP="008252C9">
      <w:pPr>
        <w:pStyle w:val="ListParagraph"/>
        <w:numPr>
          <w:ilvl w:val="0"/>
          <w:numId w:val="5"/>
        </w:numPr>
        <w:spacing w:after="720"/>
        <w:contextualSpacing w:val="0"/>
        <w:rPr>
          <w:rFonts w:ascii="Arial Narrow" w:hAnsi="Arial Narrow"/>
          <w:sz w:val="24"/>
          <w:szCs w:val="24"/>
        </w:rPr>
      </w:pPr>
      <w:r w:rsidRPr="00B05FC4">
        <w:rPr>
          <w:rFonts w:ascii="Arial Narrow" w:hAnsi="Arial Narrow"/>
          <w:sz w:val="24"/>
          <w:szCs w:val="24"/>
        </w:rPr>
        <w:t>Who are the lost people in the community that really concern you?</w:t>
      </w:r>
    </w:p>
    <w:p w:rsidR="008A2A12" w:rsidRPr="00B05FC4" w:rsidRDefault="008A2A12" w:rsidP="008252C9">
      <w:pPr>
        <w:pStyle w:val="ListParagraph"/>
        <w:numPr>
          <w:ilvl w:val="0"/>
          <w:numId w:val="5"/>
        </w:numPr>
        <w:spacing w:after="720"/>
        <w:contextualSpacing w:val="0"/>
        <w:rPr>
          <w:rFonts w:ascii="Arial Narrow" w:hAnsi="Arial Narrow"/>
          <w:sz w:val="24"/>
          <w:szCs w:val="24"/>
        </w:rPr>
      </w:pPr>
      <w:r w:rsidRPr="00B05FC4">
        <w:rPr>
          <w:rFonts w:ascii="Arial Narrow" w:hAnsi="Arial Narrow"/>
          <w:sz w:val="24"/>
          <w:szCs w:val="24"/>
        </w:rPr>
        <w:t>Where do lost people come into your life on a regular/intentional basis?</w:t>
      </w:r>
    </w:p>
    <w:p w:rsidR="008A2A12" w:rsidRPr="00B05FC4" w:rsidRDefault="008A2A12" w:rsidP="008252C9">
      <w:pPr>
        <w:pStyle w:val="ListParagraph"/>
        <w:numPr>
          <w:ilvl w:val="0"/>
          <w:numId w:val="5"/>
        </w:numPr>
        <w:spacing w:after="720"/>
        <w:contextualSpacing w:val="0"/>
        <w:rPr>
          <w:rFonts w:ascii="Arial Narrow" w:hAnsi="Arial Narrow"/>
          <w:sz w:val="24"/>
          <w:szCs w:val="24"/>
        </w:rPr>
      </w:pPr>
      <w:r w:rsidRPr="00B05FC4">
        <w:rPr>
          <w:rFonts w:ascii="Arial Narrow" w:hAnsi="Arial Narrow"/>
          <w:sz w:val="24"/>
          <w:szCs w:val="24"/>
        </w:rPr>
        <w:t>Are you currently giving time and money to help people in your community in some way? If yes, what are you investing in?</w:t>
      </w:r>
    </w:p>
    <w:p w:rsidR="008A2A12" w:rsidRPr="00B05FC4" w:rsidRDefault="008A2A12" w:rsidP="008252C9">
      <w:pPr>
        <w:pStyle w:val="ListParagraph"/>
        <w:numPr>
          <w:ilvl w:val="0"/>
          <w:numId w:val="5"/>
        </w:numPr>
        <w:spacing w:after="720"/>
        <w:contextualSpacing w:val="0"/>
        <w:rPr>
          <w:rFonts w:ascii="Arial Narrow" w:hAnsi="Arial Narrow"/>
          <w:sz w:val="24"/>
          <w:szCs w:val="24"/>
        </w:rPr>
      </w:pPr>
      <w:r w:rsidRPr="00B05FC4">
        <w:rPr>
          <w:rFonts w:ascii="Arial Narrow" w:hAnsi="Arial Narrow"/>
          <w:sz w:val="24"/>
          <w:szCs w:val="24"/>
        </w:rPr>
        <w:t>What kinds of people do you spend time with when you are out of the church building?</w:t>
      </w:r>
    </w:p>
    <w:p w:rsidR="008A2A12" w:rsidRPr="00B05FC4" w:rsidRDefault="008A2A12" w:rsidP="008252C9">
      <w:pPr>
        <w:pStyle w:val="ListParagraph"/>
        <w:numPr>
          <w:ilvl w:val="0"/>
          <w:numId w:val="5"/>
        </w:numPr>
        <w:spacing w:after="720"/>
        <w:contextualSpacing w:val="0"/>
        <w:rPr>
          <w:rFonts w:ascii="Arial Narrow" w:hAnsi="Arial Narrow"/>
          <w:sz w:val="24"/>
          <w:szCs w:val="24"/>
        </w:rPr>
      </w:pPr>
      <w:r w:rsidRPr="00B05FC4">
        <w:rPr>
          <w:rFonts w:ascii="Arial Narrow" w:hAnsi="Arial Narrow"/>
          <w:sz w:val="24"/>
          <w:szCs w:val="24"/>
        </w:rPr>
        <w:t>If you could invest your time to make a difference, what would be your top two investments?</w:t>
      </w:r>
    </w:p>
    <w:p w:rsidR="008A2A12" w:rsidRPr="00B05FC4" w:rsidRDefault="008A2A12" w:rsidP="008252C9">
      <w:pPr>
        <w:pStyle w:val="ListParagraph"/>
        <w:numPr>
          <w:ilvl w:val="0"/>
          <w:numId w:val="5"/>
        </w:numPr>
        <w:spacing w:after="720"/>
        <w:contextualSpacing w:val="0"/>
        <w:rPr>
          <w:rFonts w:ascii="Arial Narrow" w:hAnsi="Arial Narrow"/>
          <w:sz w:val="24"/>
          <w:szCs w:val="24"/>
        </w:rPr>
      </w:pPr>
      <w:r w:rsidRPr="00B05FC4">
        <w:rPr>
          <w:rFonts w:ascii="Arial Narrow" w:hAnsi="Arial Narrow"/>
          <w:sz w:val="24"/>
          <w:szCs w:val="24"/>
        </w:rPr>
        <w:t>What are one or two groups of people that you would really like to impact?</w:t>
      </w:r>
    </w:p>
    <w:p w:rsidR="008A2A12" w:rsidRPr="00B05FC4" w:rsidRDefault="008A2A12" w:rsidP="008252C9">
      <w:pPr>
        <w:pStyle w:val="ListParagraph"/>
        <w:numPr>
          <w:ilvl w:val="0"/>
          <w:numId w:val="5"/>
        </w:numPr>
        <w:spacing w:after="720"/>
        <w:contextualSpacing w:val="0"/>
        <w:rPr>
          <w:rFonts w:ascii="Arial Narrow" w:hAnsi="Arial Narrow"/>
          <w:sz w:val="24"/>
          <w:szCs w:val="24"/>
        </w:rPr>
      </w:pPr>
      <w:r w:rsidRPr="00B05FC4">
        <w:rPr>
          <w:rFonts w:ascii="Arial Narrow" w:hAnsi="Arial Narrow"/>
          <w:sz w:val="24"/>
          <w:szCs w:val="24"/>
        </w:rPr>
        <w:t>If you were guiding the congregation to involve themselves in community, what opportunities do you think would engage their attention?</w:t>
      </w:r>
    </w:p>
    <w:p w:rsidR="008A2A12" w:rsidRDefault="008A2A12" w:rsidP="008A2A12">
      <w:pPr>
        <w:rPr>
          <w:rFonts w:ascii="Arial Narrow" w:hAnsi="Arial Narrow"/>
          <w:sz w:val="24"/>
          <w:szCs w:val="24"/>
        </w:rPr>
      </w:pPr>
    </w:p>
    <w:p w:rsidR="008A2A12" w:rsidRPr="001079E1" w:rsidRDefault="008A2A12" w:rsidP="008A2A12">
      <w:pPr>
        <w:rPr>
          <w:rFonts w:ascii="Arial Narrow" w:hAnsi="Arial Narrow"/>
          <w:b/>
          <w:bCs/>
          <w:i/>
          <w:sz w:val="28"/>
          <w:szCs w:val="24"/>
        </w:rPr>
      </w:pPr>
      <w:r w:rsidRPr="001079E1">
        <w:rPr>
          <w:rFonts w:ascii="Arial Narrow" w:hAnsi="Arial Narrow"/>
          <w:b/>
          <w:bCs/>
          <w:i/>
          <w:sz w:val="28"/>
          <w:szCs w:val="24"/>
        </w:rPr>
        <w:lastRenderedPageBreak/>
        <w:t>Church Ministries Assessment</w:t>
      </w:r>
    </w:p>
    <w:p w:rsidR="008A2A12" w:rsidRPr="001079E1" w:rsidRDefault="008A2A12" w:rsidP="008A2A12">
      <w:pPr>
        <w:rPr>
          <w:rFonts w:ascii="Arial Narrow" w:hAnsi="Arial Narrow"/>
          <w:bCs/>
          <w:w w:val="98"/>
          <w:sz w:val="24"/>
          <w:szCs w:val="24"/>
        </w:rPr>
      </w:pPr>
      <w:r w:rsidRPr="001079E1">
        <w:rPr>
          <w:rFonts w:ascii="Arial Narrow" w:hAnsi="Arial Narrow"/>
          <w:bCs/>
          <w:w w:val="98"/>
          <w:sz w:val="24"/>
          <w:szCs w:val="24"/>
        </w:rPr>
        <w:t>It is important for church to have a balance of ministries that allows growth to take place. The four key areas are: evangelizing (ministries that so</w:t>
      </w:r>
      <w:r w:rsidR="007D5AFB">
        <w:rPr>
          <w:rFonts w:ascii="Arial Narrow" w:hAnsi="Arial Narrow"/>
          <w:bCs/>
          <w:w w:val="98"/>
          <w:sz w:val="24"/>
          <w:szCs w:val="24"/>
        </w:rPr>
        <w:t>w</w:t>
      </w:r>
      <w:r w:rsidRPr="001079E1">
        <w:rPr>
          <w:rFonts w:ascii="Arial Narrow" w:hAnsi="Arial Narrow"/>
          <w:bCs/>
          <w:w w:val="98"/>
          <w:sz w:val="24"/>
          <w:szCs w:val="24"/>
        </w:rPr>
        <w:t xml:space="preserve"> the gospel into the community), connecting (ministries that connect new people to the congregation), discipling (ministries that lead people in intentional growth i</w:t>
      </w:r>
      <w:r w:rsidR="00EC6ABD">
        <w:rPr>
          <w:rFonts w:ascii="Arial Narrow" w:hAnsi="Arial Narrow"/>
          <w:bCs/>
          <w:w w:val="98"/>
          <w:sz w:val="24"/>
          <w:szCs w:val="24"/>
        </w:rPr>
        <w:t>n their faith</w:t>
      </w:r>
      <w:r w:rsidR="00515B28">
        <w:rPr>
          <w:rFonts w:ascii="Arial Narrow" w:hAnsi="Arial Narrow"/>
          <w:bCs/>
          <w:w w:val="98"/>
          <w:sz w:val="24"/>
          <w:szCs w:val="24"/>
        </w:rPr>
        <w:t xml:space="preserve"> walk), and mission</w:t>
      </w:r>
      <w:r w:rsidRPr="001079E1">
        <w:rPr>
          <w:rFonts w:ascii="Arial Narrow" w:hAnsi="Arial Narrow"/>
          <w:bCs/>
          <w:w w:val="98"/>
          <w:sz w:val="24"/>
          <w:szCs w:val="24"/>
        </w:rPr>
        <w:t xml:space="preserve"> (ministries that </w:t>
      </w:r>
      <w:r w:rsidR="00792801">
        <w:rPr>
          <w:rFonts w:ascii="Arial Narrow" w:hAnsi="Arial Narrow"/>
          <w:bCs/>
          <w:w w:val="98"/>
          <w:sz w:val="24"/>
          <w:szCs w:val="24"/>
        </w:rPr>
        <w:t>deploy people into missions</w:t>
      </w:r>
      <w:r w:rsidR="001079E1" w:rsidRPr="001079E1">
        <w:rPr>
          <w:rFonts w:ascii="Arial Narrow" w:hAnsi="Arial Narrow"/>
          <w:bCs/>
          <w:w w:val="98"/>
          <w:sz w:val="24"/>
          <w:szCs w:val="24"/>
        </w:rPr>
        <w:t xml:space="preserve"> that God has prepared for them to do</w:t>
      </w:r>
      <w:r w:rsidR="00792801">
        <w:rPr>
          <w:rFonts w:ascii="Arial Narrow" w:hAnsi="Arial Narrow"/>
          <w:bCs/>
          <w:w w:val="98"/>
          <w:sz w:val="24"/>
          <w:szCs w:val="24"/>
        </w:rPr>
        <w:t xml:space="preserve"> beyond the church building</w:t>
      </w:r>
      <w:r w:rsidRPr="001079E1">
        <w:rPr>
          <w:rFonts w:ascii="Arial Narrow" w:hAnsi="Arial Narrow"/>
          <w:bCs/>
          <w:w w:val="98"/>
          <w:sz w:val="24"/>
          <w:szCs w:val="24"/>
        </w:rPr>
        <w:t>).</w:t>
      </w:r>
    </w:p>
    <w:p w:rsidR="008A2A12" w:rsidRDefault="00515B28" w:rsidP="008A2A12">
      <w:pPr>
        <w:rPr>
          <w:rFonts w:ascii="Arial Narrow" w:hAnsi="Arial Narrow"/>
          <w:bCs/>
          <w:sz w:val="24"/>
          <w:szCs w:val="24"/>
        </w:rPr>
      </w:pPr>
      <w:r>
        <w:rPr>
          <w:rFonts w:ascii="Arial Narrow" w:hAnsi="Arial Narrow"/>
          <w:bCs/>
          <w:sz w:val="24"/>
          <w:szCs w:val="24"/>
        </w:rPr>
        <w:t>As a team, using this</w:t>
      </w:r>
      <w:r w:rsidR="008A2A12">
        <w:rPr>
          <w:rFonts w:ascii="Arial Narrow" w:hAnsi="Arial Narrow"/>
          <w:bCs/>
          <w:sz w:val="24"/>
          <w:szCs w:val="24"/>
        </w:rPr>
        <w:t xml:space="preserve"> grid on the following page as a guide, brainstorm the current ministries of the church that fit under these four categories. Some ministries make that under more than one system, and can be listed in more than one place.</w:t>
      </w:r>
    </w:p>
    <w:tbl>
      <w:tblPr>
        <w:tblStyle w:val="TableGrid"/>
        <w:tblW w:w="0" w:type="auto"/>
        <w:tblLook w:val="04A0" w:firstRow="1" w:lastRow="0" w:firstColumn="1" w:lastColumn="0" w:noHBand="0" w:noVBand="1"/>
      </w:tblPr>
      <w:tblGrid>
        <w:gridCol w:w="4788"/>
        <w:gridCol w:w="4788"/>
      </w:tblGrid>
      <w:tr w:rsidR="00515B28" w:rsidTr="00515B28">
        <w:trPr>
          <w:trHeight w:val="503"/>
        </w:trPr>
        <w:tc>
          <w:tcPr>
            <w:tcW w:w="4788" w:type="dxa"/>
          </w:tcPr>
          <w:p w:rsidR="00515B28" w:rsidRPr="00515B28" w:rsidRDefault="00515B28" w:rsidP="00515B28">
            <w:pPr>
              <w:spacing w:before="60"/>
              <w:jc w:val="center"/>
              <w:rPr>
                <w:rFonts w:ascii="Arial Narrow" w:hAnsi="Arial Narrow"/>
                <w:b/>
                <w:bCs/>
                <w:sz w:val="28"/>
                <w:szCs w:val="24"/>
              </w:rPr>
            </w:pPr>
            <w:r w:rsidRPr="00515B28">
              <w:rPr>
                <w:rFonts w:ascii="Arial Narrow" w:hAnsi="Arial Narrow"/>
                <w:b/>
                <w:bCs/>
                <w:sz w:val="28"/>
                <w:szCs w:val="24"/>
              </w:rPr>
              <w:t>Evangelizing</w:t>
            </w:r>
          </w:p>
        </w:tc>
        <w:tc>
          <w:tcPr>
            <w:tcW w:w="4788" w:type="dxa"/>
          </w:tcPr>
          <w:p w:rsidR="00515B28" w:rsidRPr="00515B28" w:rsidRDefault="00515B28" w:rsidP="00515B28">
            <w:pPr>
              <w:spacing w:before="60"/>
              <w:jc w:val="center"/>
              <w:rPr>
                <w:rFonts w:ascii="Arial Narrow" w:hAnsi="Arial Narrow"/>
                <w:b/>
                <w:bCs/>
                <w:sz w:val="28"/>
                <w:szCs w:val="24"/>
              </w:rPr>
            </w:pPr>
            <w:r w:rsidRPr="00515B28">
              <w:rPr>
                <w:rFonts w:ascii="Arial Narrow" w:hAnsi="Arial Narrow"/>
                <w:b/>
                <w:bCs/>
                <w:sz w:val="28"/>
                <w:szCs w:val="24"/>
              </w:rPr>
              <w:t>Connecting</w:t>
            </w:r>
          </w:p>
        </w:tc>
      </w:tr>
      <w:tr w:rsidR="00515B28" w:rsidTr="00515B28">
        <w:trPr>
          <w:trHeight w:val="4022"/>
        </w:trPr>
        <w:tc>
          <w:tcPr>
            <w:tcW w:w="4788" w:type="dxa"/>
          </w:tcPr>
          <w:p w:rsidR="00515B28" w:rsidRPr="00515B28" w:rsidRDefault="00515B28" w:rsidP="00515B28">
            <w:pPr>
              <w:spacing w:before="60"/>
              <w:jc w:val="center"/>
              <w:rPr>
                <w:rFonts w:ascii="Arial Narrow" w:hAnsi="Arial Narrow"/>
                <w:b/>
                <w:bCs/>
                <w:sz w:val="28"/>
                <w:szCs w:val="24"/>
              </w:rPr>
            </w:pPr>
          </w:p>
        </w:tc>
        <w:tc>
          <w:tcPr>
            <w:tcW w:w="4788" w:type="dxa"/>
          </w:tcPr>
          <w:p w:rsidR="00515B28" w:rsidRPr="00515B28" w:rsidRDefault="00515B28" w:rsidP="00515B28">
            <w:pPr>
              <w:spacing w:before="60"/>
              <w:jc w:val="center"/>
              <w:rPr>
                <w:rFonts w:ascii="Arial Narrow" w:hAnsi="Arial Narrow"/>
                <w:b/>
                <w:bCs/>
                <w:sz w:val="28"/>
                <w:szCs w:val="24"/>
              </w:rPr>
            </w:pPr>
          </w:p>
        </w:tc>
      </w:tr>
      <w:tr w:rsidR="00515B28" w:rsidTr="00515B28">
        <w:trPr>
          <w:trHeight w:val="467"/>
        </w:trPr>
        <w:tc>
          <w:tcPr>
            <w:tcW w:w="4788" w:type="dxa"/>
          </w:tcPr>
          <w:p w:rsidR="00515B28" w:rsidRPr="00515B28" w:rsidRDefault="00515B28" w:rsidP="00515B28">
            <w:pPr>
              <w:spacing w:before="60"/>
              <w:jc w:val="center"/>
              <w:rPr>
                <w:rFonts w:ascii="Arial Narrow" w:hAnsi="Arial Narrow"/>
                <w:b/>
                <w:bCs/>
                <w:sz w:val="28"/>
                <w:szCs w:val="24"/>
              </w:rPr>
            </w:pPr>
            <w:r w:rsidRPr="00515B28">
              <w:rPr>
                <w:rFonts w:ascii="Arial Narrow" w:hAnsi="Arial Narrow"/>
                <w:b/>
                <w:bCs/>
                <w:sz w:val="28"/>
                <w:szCs w:val="24"/>
              </w:rPr>
              <w:t>Discipling</w:t>
            </w:r>
          </w:p>
        </w:tc>
        <w:tc>
          <w:tcPr>
            <w:tcW w:w="4788" w:type="dxa"/>
          </w:tcPr>
          <w:p w:rsidR="00515B28" w:rsidRPr="00515B28" w:rsidRDefault="00515B28" w:rsidP="00515B28">
            <w:pPr>
              <w:spacing w:before="60"/>
              <w:jc w:val="center"/>
              <w:rPr>
                <w:rFonts w:ascii="Arial Narrow" w:hAnsi="Arial Narrow"/>
                <w:b/>
                <w:bCs/>
                <w:sz w:val="28"/>
                <w:szCs w:val="24"/>
              </w:rPr>
            </w:pPr>
            <w:r w:rsidRPr="00515B28">
              <w:rPr>
                <w:rFonts w:ascii="Arial Narrow" w:hAnsi="Arial Narrow"/>
                <w:b/>
                <w:bCs/>
                <w:sz w:val="28"/>
                <w:szCs w:val="24"/>
              </w:rPr>
              <w:t>Mission</w:t>
            </w:r>
          </w:p>
        </w:tc>
      </w:tr>
      <w:tr w:rsidR="00515B28" w:rsidTr="00515B28">
        <w:trPr>
          <w:trHeight w:val="4391"/>
        </w:trPr>
        <w:tc>
          <w:tcPr>
            <w:tcW w:w="4788" w:type="dxa"/>
          </w:tcPr>
          <w:p w:rsidR="00515B28" w:rsidRDefault="00515B28" w:rsidP="00515B28">
            <w:pPr>
              <w:jc w:val="center"/>
              <w:rPr>
                <w:rFonts w:ascii="Arial Narrow" w:hAnsi="Arial Narrow"/>
                <w:bCs/>
                <w:sz w:val="24"/>
                <w:szCs w:val="24"/>
              </w:rPr>
            </w:pPr>
          </w:p>
        </w:tc>
        <w:tc>
          <w:tcPr>
            <w:tcW w:w="4788" w:type="dxa"/>
          </w:tcPr>
          <w:p w:rsidR="00515B28" w:rsidRDefault="00515B28" w:rsidP="00515B28">
            <w:pPr>
              <w:jc w:val="center"/>
              <w:rPr>
                <w:rFonts w:ascii="Arial Narrow" w:hAnsi="Arial Narrow"/>
                <w:bCs/>
                <w:sz w:val="24"/>
                <w:szCs w:val="24"/>
              </w:rPr>
            </w:pPr>
          </w:p>
        </w:tc>
      </w:tr>
    </w:tbl>
    <w:p w:rsidR="00515B28" w:rsidRDefault="00515B28" w:rsidP="008A2A12">
      <w:pPr>
        <w:rPr>
          <w:rFonts w:ascii="Arial Narrow" w:hAnsi="Arial Narrow"/>
          <w:bCs/>
          <w:sz w:val="24"/>
          <w:szCs w:val="24"/>
        </w:rPr>
      </w:pPr>
    </w:p>
    <w:p w:rsidR="008A2A12" w:rsidRDefault="008A2A12" w:rsidP="008A2A12">
      <w:pPr>
        <w:rPr>
          <w:rFonts w:ascii="Arial Narrow" w:hAnsi="Arial Narrow"/>
          <w:bCs/>
          <w:sz w:val="24"/>
          <w:szCs w:val="24"/>
        </w:rPr>
      </w:pPr>
      <w:r>
        <w:rPr>
          <w:rFonts w:ascii="Arial Narrow" w:hAnsi="Arial Narrow"/>
          <w:bCs/>
          <w:sz w:val="24"/>
          <w:szCs w:val="24"/>
        </w:rPr>
        <w:t>After you have completed the grid, see if there are any insights that might be helpful in your assessment of where the church is today.</w:t>
      </w:r>
    </w:p>
    <w:p w:rsidR="008A2A12" w:rsidRPr="00BB6C29" w:rsidRDefault="008A2A12" w:rsidP="00BB6C29">
      <w:pPr>
        <w:pStyle w:val="ListParagraph"/>
        <w:numPr>
          <w:ilvl w:val="0"/>
          <w:numId w:val="10"/>
        </w:numPr>
        <w:contextualSpacing w:val="0"/>
        <w:rPr>
          <w:rFonts w:ascii="Arial Narrow" w:hAnsi="Arial Narrow"/>
          <w:bCs/>
          <w:sz w:val="24"/>
          <w:szCs w:val="24"/>
        </w:rPr>
      </w:pPr>
      <w:r w:rsidRPr="00BB6C29">
        <w:rPr>
          <w:rFonts w:ascii="Arial Narrow" w:hAnsi="Arial Narrow"/>
          <w:bCs/>
          <w:sz w:val="24"/>
          <w:szCs w:val="24"/>
        </w:rPr>
        <w:t>Is there an area that stands out as week in terms of number of ministries?</w:t>
      </w:r>
    </w:p>
    <w:p w:rsidR="008A2A12" w:rsidRPr="00BB6C29" w:rsidRDefault="008A2A12" w:rsidP="00BB6C29">
      <w:pPr>
        <w:pStyle w:val="ListParagraph"/>
        <w:numPr>
          <w:ilvl w:val="0"/>
          <w:numId w:val="10"/>
        </w:numPr>
        <w:contextualSpacing w:val="0"/>
        <w:rPr>
          <w:rFonts w:ascii="Arial Narrow" w:hAnsi="Arial Narrow"/>
          <w:bCs/>
          <w:sz w:val="24"/>
          <w:szCs w:val="24"/>
        </w:rPr>
      </w:pPr>
      <w:r w:rsidRPr="00BB6C29">
        <w:rPr>
          <w:rFonts w:ascii="Arial Narrow" w:hAnsi="Arial Narrow"/>
          <w:bCs/>
          <w:sz w:val="24"/>
          <w:szCs w:val="24"/>
        </w:rPr>
        <w:t>Is there an area that has a large number of ministries, yet it does not seem as if the system is currently strong? What might be some reasons for this?</w:t>
      </w:r>
    </w:p>
    <w:p w:rsidR="008A2A12" w:rsidRPr="00BB6C29" w:rsidRDefault="008A2A12" w:rsidP="00BB6C29">
      <w:pPr>
        <w:pStyle w:val="ListParagraph"/>
        <w:numPr>
          <w:ilvl w:val="0"/>
          <w:numId w:val="10"/>
        </w:numPr>
        <w:contextualSpacing w:val="0"/>
        <w:rPr>
          <w:rFonts w:ascii="Arial Narrow" w:hAnsi="Arial Narrow"/>
          <w:bCs/>
          <w:sz w:val="24"/>
          <w:szCs w:val="24"/>
        </w:rPr>
      </w:pPr>
      <w:r w:rsidRPr="00BB6C29">
        <w:rPr>
          <w:rFonts w:ascii="Arial Narrow" w:hAnsi="Arial Narrow"/>
          <w:bCs/>
          <w:sz w:val="24"/>
          <w:szCs w:val="24"/>
        </w:rPr>
        <w:t>Is there an imbalance between the systems that might indicate why you are experiencing a lack of growth, the inability to retain visitors, recruit qualified workers or leaders, etc., at this time?</w:t>
      </w:r>
    </w:p>
    <w:p w:rsidR="008A2A12" w:rsidRPr="00DC5897" w:rsidRDefault="008A2A12" w:rsidP="008A2A12">
      <w:pPr>
        <w:rPr>
          <w:rFonts w:ascii="Arial Narrow" w:hAnsi="Arial Narrow"/>
          <w:b/>
          <w:bCs/>
          <w:sz w:val="24"/>
          <w:szCs w:val="24"/>
        </w:rPr>
      </w:pPr>
    </w:p>
    <w:p w:rsidR="008A2A12" w:rsidRPr="00DC5897" w:rsidRDefault="008A2A12" w:rsidP="008A2A12">
      <w:pPr>
        <w:rPr>
          <w:rFonts w:ascii="Arial Narrow" w:hAnsi="Arial Narrow"/>
          <w:b/>
          <w:bCs/>
          <w:sz w:val="24"/>
          <w:szCs w:val="24"/>
        </w:rPr>
      </w:pPr>
    </w:p>
    <w:p w:rsidR="008A2A12" w:rsidRPr="00DC5897" w:rsidRDefault="008A2A12" w:rsidP="008A2A12">
      <w:pPr>
        <w:rPr>
          <w:rFonts w:ascii="Arial Narrow" w:hAnsi="Arial Narrow"/>
          <w:b/>
          <w:bCs/>
          <w:sz w:val="24"/>
          <w:szCs w:val="24"/>
        </w:rPr>
      </w:pPr>
    </w:p>
    <w:p w:rsidR="008A2A12" w:rsidRDefault="008A2A12" w:rsidP="008A2A12">
      <w:pPr>
        <w:rPr>
          <w:rFonts w:ascii="Arial Narrow" w:hAnsi="Arial Narrow"/>
          <w:b/>
          <w:bCs/>
          <w:sz w:val="24"/>
          <w:szCs w:val="24"/>
        </w:rPr>
      </w:pPr>
    </w:p>
    <w:p w:rsidR="008A2A12" w:rsidRDefault="008A2A12" w:rsidP="008A2A12">
      <w:pPr>
        <w:rPr>
          <w:rFonts w:ascii="Arial Narrow" w:hAnsi="Arial Narrow"/>
          <w:b/>
          <w:bCs/>
          <w:sz w:val="24"/>
          <w:szCs w:val="24"/>
        </w:rPr>
      </w:pPr>
    </w:p>
    <w:p w:rsidR="008A2A12" w:rsidRDefault="008A2A12" w:rsidP="008A2A12">
      <w:pPr>
        <w:rPr>
          <w:rFonts w:ascii="Arial Narrow" w:hAnsi="Arial Narrow"/>
          <w:b/>
          <w:bCs/>
          <w:sz w:val="24"/>
          <w:szCs w:val="24"/>
        </w:rPr>
      </w:pPr>
    </w:p>
    <w:p w:rsidR="008A2A12" w:rsidRDefault="008A2A12" w:rsidP="008A2A12">
      <w:pPr>
        <w:rPr>
          <w:rFonts w:ascii="Arial Narrow" w:hAnsi="Arial Narrow"/>
          <w:b/>
          <w:bCs/>
          <w:sz w:val="24"/>
          <w:szCs w:val="24"/>
        </w:rPr>
      </w:pPr>
    </w:p>
    <w:p w:rsidR="008A2A12" w:rsidRPr="00DC5897" w:rsidRDefault="008A2A12" w:rsidP="008A2A12">
      <w:pPr>
        <w:rPr>
          <w:rFonts w:ascii="Arial Narrow" w:hAnsi="Arial Narrow"/>
          <w:b/>
          <w:bCs/>
          <w:sz w:val="24"/>
          <w:szCs w:val="24"/>
        </w:rPr>
      </w:pPr>
    </w:p>
    <w:p w:rsidR="008A2A12" w:rsidRPr="00DC5897" w:rsidRDefault="008A2A12" w:rsidP="008A2A12">
      <w:pPr>
        <w:rPr>
          <w:rFonts w:ascii="Arial Narrow" w:hAnsi="Arial Narrow"/>
          <w:b/>
          <w:bCs/>
          <w:sz w:val="24"/>
          <w:szCs w:val="24"/>
        </w:rPr>
      </w:pPr>
    </w:p>
    <w:p w:rsidR="008A2A12" w:rsidRPr="00DC5897" w:rsidRDefault="008A2A12" w:rsidP="008A2A12">
      <w:pPr>
        <w:rPr>
          <w:rFonts w:ascii="Arial Narrow" w:hAnsi="Arial Narrow"/>
          <w:b/>
          <w:bCs/>
          <w:sz w:val="24"/>
          <w:szCs w:val="24"/>
        </w:rPr>
      </w:pPr>
    </w:p>
    <w:p w:rsidR="008A2A12" w:rsidRDefault="008A2A12" w:rsidP="008A2A12">
      <w:pPr>
        <w:rPr>
          <w:rFonts w:ascii="Arial Narrow" w:hAnsi="Arial Narrow"/>
          <w:b/>
          <w:bCs/>
          <w:sz w:val="24"/>
          <w:szCs w:val="24"/>
        </w:rPr>
      </w:pPr>
    </w:p>
    <w:p w:rsidR="008A2A12" w:rsidRDefault="008A2A12" w:rsidP="008A2A12">
      <w:pPr>
        <w:rPr>
          <w:rFonts w:ascii="Arial Narrow" w:hAnsi="Arial Narrow"/>
          <w:b/>
          <w:bCs/>
          <w:sz w:val="24"/>
          <w:szCs w:val="24"/>
        </w:rPr>
      </w:pPr>
    </w:p>
    <w:p w:rsidR="00677BDB" w:rsidRDefault="00677BDB" w:rsidP="008A2A12">
      <w:pPr>
        <w:rPr>
          <w:rFonts w:ascii="Arial Narrow" w:hAnsi="Arial Narrow"/>
          <w:b/>
          <w:bCs/>
          <w:sz w:val="24"/>
          <w:szCs w:val="24"/>
        </w:rPr>
      </w:pPr>
    </w:p>
    <w:p w:rsidR="00677BDB" w:rsidRDefault="00677BDB" w:rsidP="008A2A12">
      <w:pPr>
        <w:rPr>
          <w:rFonts w:ascii="Arial Narrow" w:hAnsi="Arial Narrow"/>
          <w:b/>
          <w:bCs/>
          <w:sz w:val="24"/>
          <w:szCs w:val="24"/>
        </w:rPr>
      </w:pPr>
    </w:p>
    <w:p w:rsidR="00677BDB" w:rsidRDefault="00677BDB" w:rsidP="008A2A12">
      <w:pPr>
        <w:rPr>
          <w:rFonts w:ascii="Arial Narrow" w:hAnsi="Arial Narrow"/>
          <w:b/>
          <w:bCs/>
          <w:sz w:val="24"/>
          <w:szCs w:val="24"/>
        </w:rPr>
      </w:pPr>
    </w:p>
    <w:p w:rsidR="00677BDB" w:rsidRDefault="00677BDB" w:rsidP="008A2A12">
      <w:pPr>
        <w:rPr>
          <w:rFonts w:ascii="Arial Narrow" w:hAnsi="Arial Narrow"/>
          <w:b/>
          <w:bCs/>
          <w:sz w:val="24"/>
          <w:szCs w:val="24"/>
        </w:rPr>
      </w:pPr>
    </w:p>
    <w:p w:rsidR="00677BDB" w:rsidRDefault="00677BDB" w:rsidP="008A2A12">
      <w:pPr>
        <w:rPr>
          <w:rFonts w:ascii="Arial Narrow" w:hAnsi="Arial Narrow"/>
          <w:b/>
          <w:bCs/>
          <w:sz w:val="24"/>
          <w:szCs w:val="24"/>
        </w:rPr>
      </w:pPr>
    </w:p>
    <w:p w:rsidR="00677BDB" w:rsidRDefault="00677BDB" w:rsidP="008A2A12">
      <w:pPr>
        <w:rPr>
          <w:rFonts w:ascii="Arial Narrow" w:hAnsi="Arial Narrow"/>
          <w:b/>
          <w:bCs/>
          <w:sz w:val="24"/>
          <w:szCs w:val="24"/>
        </w:rPr>
      </w:pPr>
    </w:p>
    <w:p w:rsidR="00677BDB" w:rsidRPr="000940D6" w:rsidRDefault="00677BDB" w:rsidP="00677BDB">
      <w:pPr>
        <w:rPr>
          <w:rFonts w:ascii="Arial Narrow" w:hAnsi="Arial Narrow"/>
          <w:b/>
          <w:i/>
          <w:sz w:val="28"/>
          <w:szCs w:val="24"/>
        </w:rPr>
      </w:pPr>
      <w:bookmarkStart w:id="0" w:name="_GoBack"/>
      <w:bookmarkEnd w:id="0"/>
      <w:r w:rsidRPr="000940D6">
        <w:rPr>
          <w:rFonts w:ascii="Arial Narrow" w:hAnsi="Arial Narrow"/>
          <w:b/>
          <w:i/>
          <w:sz w:val="28"/>
          <w:szCs w:val="24"/>
        </w:rPr>
        <w:lastRenderedPageBreak/>
        <w:t>Guidelines for Examining</w:t>
      </w:r>
      <w:r w:rsidRPr="000940D6">
        <w:rPr>
          <w:rFonts w:ascii="Arial Narrow" w:hAnsi="Arial Narrow"/>
          <w:i/>
          <w:sz w:val="28"/>
          <w:szCs w:val="24"/>
        </w:rPr>
        <w:t xml:space="preserve"> </w:t>
      </w:r>
      <w:r w:rsidRPr="000940D6">
        <w:rPr>
          <w:rFonts w:ascii="Arial Narrow" w:hAnsi="Arial Narrow"/>
          <w:b/>
          <w:i/>
          <w:sz w:val="28"/>
          <w:szCs w:val="24"/>
        </w:rPr>
        <w:t>Church History</w:t>
      </w:r>
    </w:p>
    <w:p w:rsidR="00677BDB" w:rsidRPr="00DC5897" w:rsidRDefault="00677BDB" w:rsidP="00677BDB">
      <w:pPr>
        <w:rPr>
          <w:rFonts w:ascii="Arial Narrow" w:hAnsi="Arial Narrow"/>
          <w:b/>
          <w:sz w:val="24"/>
          <w:szCs w:val="24"/>
        </w:rPr>
      </w:pPr>
      <w:r>
        <w:rPr>
          <w:rFonts w:ascii="Arial Narrow" w:hAnsi="Arial Narrow"/>
          <w:b/>
          <w:sz w:val="24"/>
          <w:szCs w:val="24"/>
        </w:rPr>
        <w:t>P</w:t>
      </w:r>
      <w:r w:rsidRPr="00DC5897">
        <w:rPr>
          <w:rFonts w:ascii="Arial Narrow" w:hAnsi="Arial Narrow"/>
          <w:b/>
          <w:sz w:val="24"/>
          <w:szCs w:val="24"/>
        </w:rPr>
        <w:t>urpose</w:t>
      </w:r>
    </w:p>
    <w:p w:rsidR="00677BDB" w:rsidRPr="00677BDB" w:rsidRDefault="00677BDB" w:rsidP="00677BDB">
      <w:pPr>
        <w:pStyle w:val="ListParagraph"/>
        <w:numPr>
          <w:ilvl w:val="0"/>
          <w:numId w:val="11"/>
        </w:numPr>
        <w:contextualSpacing w:val="0"/>
        <w:rPr>
          <w:rFonts w:ascii="Arial Narrow" w:hAnsi="Arial Narrow"/>
          <w:sz w:val="24"/>
          <w:szCs w:val="24"/>
        </w:rPr>
      </w:pPr>
      <w:r w:rsidRPr="00677BDB">
        <w:rPr>
          <w:rFonts w:ascii="Arial Narrow" w:hAnsi="Arial Narrow"/>
          <w:sz w:val="24"/>
          <w:szCs w:val="24"/>
        </w:rPr>
        <w:t>Rediscover the historical context in which your church was born.</w:t>
      </w:r>
    </w:p>
    <w:p w:rsidR="00677BDB" w:rsidRPr="00677BDB" w:rsidRDefault="00677BDB" w:rsidP="00677BDB">
      <w:pPr>
        <w:pStyle w:val="ListParagraph"/>
        <w:numPr>
          <w:ilvl w:val="0"/>
          <w:numId w:val="11"/>
        </w:numPr>
        <w:contextualSpacing w:val="0"/>
        <w:rPr>
          <w:rFonts w:ascii="Arial Narrow" w:hAnsi="Arial Narrow"/>
          <w:sz w:val="24"/>
          <w:szCs w:val="24"/>
        </w:rPr>
      </w:pPr>
      <w:r w:rsidRPr="00677BDB">
        <w:rPr>
          <w:rFonts w:ascii="Arial Narrow" w:hAnsi="Arial Narrow"/>
          <w:sz w:val="24"/>
          <w:szCs w:val="24"/>
        </w:rPr>
        <w:t>Rediscover the great corporate vision of your church founders to reach the community.</w:t>
      </w:r>
    </w:p>
    <w:p w:rsidR="00677BDB" w:rsidRPr="00677BDB" w:rsidRDefault="00677BDB" w:rsidP="00677BDB">
      <w:pPr>
        <w:pStyle w:val="ListParagraph"/>
        <w:numPr>
          <w:ilvl w:val="0"/>
          <w:numId w:val="11"/>
        </w:numPr>
        <w:contextualSpacing w:val="0"/>
        <w:rPr>
          <w:rFonts w:ascii="Arial Narrow" w:hAnsi="Arial Narrow"/>
          <w:sz w:val="24"/>
          <w:szCs w:val="24"/>
        </w:rPr>
      </w:pPr>
      <w:r w:rsidRPr="00677BDB">
        <w:rPr>
          <w:rFonts w:ascii="Arial Narrow" w:hAnsi="Arial Narrow"/>
          <w:sz w:val="24"/>
          <w:szCs w:val="24"/>
        </w:rPr>
        <w:t>Rediscover the times in the history of the church when God used or blessed the church in its ministry.</w:t>
      </w:r>
    </w:p>
    <w:p w:rsidR="00677BDB" w:rsidRPr="00677BDB" w:rsidRDefault="00677BDB" w:rsidP="00677BDB">
      <w:pPr>
        <w:pStyle w:val="ListParagraph"/>
        <w:numPr>
          <w:ilvl w:val="0"/>
          <w:numId w:val="11"/>
        </w:numPr>
        <w:contextualSpacing w:val="0"/>
        <w:rPr>
          <w:rFonts w:ascii="Arial Narrow" w:hAnsi="Arial Narrow"/>
          <w:sz w:val="24"/>
          <w:szCs w:val="24"/>
        </w:rPr>
      </w:pPr>
      <w:r w:rsidRPr="00677BDB">
        <w:rPr>
          <w:rFonts w:ascii="Arial Narrow" w:hAnsi="Arial Narrow"/>
          <w:sz w:val="24"/>
          <w:szCs w:val="24"/>
        </w:rPr>
        <w:t>Uncover unresolved spiritual trauma and unrepentant sin that needs to be dealt with by the church.</w:t>
      </w:r>
    </w:p>
    <w:p w:rsidR="00677BDB" w:rsidRPr="00DC5897" w:rsidRDefault="00677BDB" w:rsidP="00677BDB">
      <w:pPr>
        <w:rPr>
          <w:rFonts w:ascii="Arial Narrow" w:hAnsi="Arial Narrow"/>
          <w:b/>
          <w:sz w:val="24"/>
          <w:szCs w:val="24"/>
        </w:rPr>
      </w:pPr>
      <w:r w:rsidRPr="00DC5897">
        <w:rPr>
          <w:rFonts w:ascii="Arial Narrow" w:hAnsi="Arial Narrow"/>
          <w:b/>
          <w:sz w:val="24"/>
          <w:szCs w:val="24"/>
        </w:rPr>
        <w:t>Method</w:t>
      </w:r>
    </w:p>
    <w:p w:rsidR="00677BDB" w:rsidRPr="00A75774" w:rsidRDefault="00677BDB" w:rsidP="00677BDB">
      <w:pPr>
        <w:pStyle w:val="ListParagraph"/>
        <w:numPr>
          <w:ilvl w:val="0"/>
          <w:numId w:val="9"/>
        </w:numPr>
        <w:contextualSpacing w:val="0"/>
        <w:rPr>
          <w:rFonts w:ascii="Arial Narrow" w:hAnsi="Arial Narrow"/>
          <w:sz w:val="24"/>
          <w:szCs w:val="24"/>
        </w:rPr>
      </w:pPr>
      <w:r w:rsidRPr="00A75774">
        <w:rPr>
          <w:rFonts w:ascii="Arial Narrow" w:hAnsi="Arial Narrow"/>
          <w:sz w:val="24"/>
          <w:szCs w:val="24"/>
        </w:rPr>
        <w:t>Study the historical records of the church, compiling a list of key dates and events, founding mission and vision, steps of faith the congregation has taken.</w:t>
      </w:r>
    </w:p>
    <w:p w:rsidR="00677BDB" w:rsidRPr="00A75774" w:rsidRDefault="00677BDB" w:rsidP="00677BDB">
      <w:pPr>
        <w:pStyle w:val="ListParagraph"/>
        <w:numPr>
          <w:ilvl w:val="0"/>
          <w:numId w:val="9"/>
        </w:numPr>
        <w:contextualSpacing w:val="0"/>
        <w:rPr>
          <w:rFonts w:ascii="Arial Narrow" w:hAnsi="Arial Narrow"/>
          <w:sz w:val="24"/>
          <w:szCs w:val="24"/>
        </w:rPr>
      </w:pPr>
      <w:r w:rsidRPr="00A75774">
        <w:rPr>
          <w:rFonts w:ascii="Arial Narrow" w:hAnsi="Arial Narrow"/>
          <w:sz w:val="24"/>
          <w:szCs w:val="24"/>
        </w:rPr>
        <w:t>Interviewed church members who have been in the church for many years, especially founding members if they are still present. Use these interviews to add to the list of key events and gain impressions about the significance of the events. Depending on your in-house capacities, you may even want to create some video testimonies that can be shared during your presentation.</w:t>
      </w:r>
    </w:p>
    <w:p w:rsidR="00677BDB" w:rsidRPr="00A75774" w:rsidRDefault="00677BDB" w:rsidP="00677BDB">
      <w:pPr>
        <w:pStyle w:val="ListParagraph"/>
        <w:numPr>
          <w:ilvl w:val="0"/>
          <w:numId w:val="9"/>
        </w:numPr>
        <w:contextualSpacing w:val="0"/>
        <w:rPr>
          <w:rFonts w:ascii="Arial Narrow" w:hAnsi="Arial Narrow"/>
          <w:sz w:val="24"/>
          <w:szCs w:val="24"/>
        </w:rPr>
      </w:pPr>
      <w:r w:rsidRPr="00A75774">
        <w:rPr>
          <w:rFonts w:ascii="Arial Narrow" w:hAnsi="Arial Narrow"/>
          <w:sz w:val="24"/>
          <w:szCs w:val="24"/>
        </w:rPr>
        <w:t>Developed a list of Hebrews 11 heroes of the faith—people who were outstanding leaders in the church over the years.</w:t>
      </w:r>
    </w:p>
    <w:p w:rsidR="00677BDB" w:rsidRPr="00A75774" w:rsidRDefault="00677BDB" w:rsidP="00677BDB">
      <w:pPr>
        <w:pStyle w:val="ListParagraph"/>
        <w:numPr>
          <w:ilvl w:val="0"/>
          <w:numId w:val="9"/>
        </w:numPr>
        <w:contextualSpacing w:val="0"/>
        <w:rPr>
          <w:rFonts w:ascii="Arial Narrow" w:hAnsi="Arial Narrow"/>
          <w:sz w:val="24"/>
          <w:szCs w:val="24"/>
        </w:rPr>
      </w:pPr>
      <w:r w:rsidRPr="00A75774">
        <w:rPr>
          <w:rFonts w:ascii="Arial Narrow" w:hAnsi="Arial Narrow"/>
          <w:sz w:val="24"/>
          <w:szCs w:val="24"/>
        </w:rPr>
        <w:t>Create a timeline you can post and give people the opportunity to add post it notes with key events.</w:t>
      </w:r>
    </w:p>
    <w:p w:rsidR="00677BDB" w:rsidRPr="00A75774" w:rsidRDefault="00677BDB" w:rsidP="00677BDB">
      <w:pPr>
        <w:pStyle w:val="ListParagraph"/>
        <w:numPr>
          <w:ilvl w:val="0"/>
          <w:numId w:val="9"/>
        </w:numPr>
        <w:contextualSpacing w:val="0"/>
        <w:rPr>
          <w:rFonts w:ascii="Arial Narrow" w:hAnsi="Arial Narrow"/>
          <w:sz w:val="24"/>
          <w:szCs w:val="24"/>
        </w:rPr>
      </w:pPr>
      <w:r w:rsidRPr="00A75774">
        <w:rPr>
          <w:rFonts w:ascii="Arial Narrow" w:hAnsi="Arial Narrow"/>
          <w:sz w:val="24"/>
          <w:szCs w:val="24"/>
        </w:rPr>
        <w:t>Explore through interviews any spiritual dramatic events from the churches past. Seek to speak to the people involved. Discuss with the vision team the nature and meaning of these events.</w:t>
      </w:r>
    </w:p>
    <w:p w:rsidR="00677BDB" w:rsidRPr="006203AC" w:rsidRDefault="00677BDB" w:rsidP="00677BDB">
      <w:pPr>
        <w:pStyle w:val="ListParagraph"/>
        <w:numPr>
          <w:ilvl w:val="0"/>
          <w:numId w:val="9"/>
        </w:numPr>
        <w:contextualSpacing w:val="0"/>
        <w:rPr>
          <w:rFonts w:ascii="Arial Narrow" w:hAnsi="Arial Narrow"/>
          <w:color w:val="FF0000"/>
          <w:sz w:val="24"/>
          <w:szCs w:val="24"/>
        </w:rPr>
      </w:pPr>
      <w:r w:rsidRPr="00A75774">
        <w:rPr>
          <w:rFonts w:ascii="Arial Narrow" w:hAnsi="Arial Narrow"/>
          <w:sz w:val="24"/>
          <w:szCs w:val="24"/>
        </w:rPr>
        <w:t>Present a written report to the vision team (and later to the congregation). Some churches have used very effective Power-Point presentations with pictures and narration. Other churches have produced a video that combines photos and interviews. The key is to be creative enough to capture people’s interest, but brief enough so that they don't get lost in the details. The end result could be a tool you are able to use in membership classes for newcomers</w:t>
      </w:r>
      <w:r>
        <w:rPr>
          <w:rFonts w:ascii="Arial Narrow" w:hAnsi="Arial Narrow"/>
          <w:sz w:val="24"/>
          <w:szCs w:val="24"/>
        </w:rPr>
        <w:t>.</w:t>
      </w:r>
    </w:p>
    <w:p w:rsidR="0049017F" w:rsidRDefault="0049017F" w:rsidP="0049017F">
      <w:pPr>
        <w:spacing w:after="0"/>
        <w:rPr>
          <w:rFonts w:ascii="Arial Narrow" w:hAnsi="Arial Narrow"/>
          <w:b/>
          <w:sz w:val="24"/>
          <w:szCs w:val="24"/>
        </w:rPr>
      </w:pPr>
      <w:r w:rsidRPr="009F2E43">
        <w:rPr>
          <w:rFonts w:ascii="Arial Narrow" w:hAnsi="Arial Narrow"/>
          <w:b/>
          <w:sz w:val="24"/>
          <w:szCs w:val="24"/>
        </w:rPr>
        <w:t>Final step:</w:t>
      </w:r>
    </w:p>
    <w:p w:rsidR="00A62B37" w:rsidRPr="009F2E43" w:rsidRDefault="00A62B37" w:rsidP="0049017F">
      <w:pPr>
        <w:spacing w:after="0"/>
        <w:rPr>
          <w:rFonts w:ascii="Arial Narrow" w:hAnsi="Arial Narrow"/>
          <w:b/>
          <w:sz w:val="24"/>
          <w:szCs w:val="24"/>
        </w:rPr>
      </w:pPr>
    </w:p>
    <w:p w:rsidR="008A2A12" w:rsidRPr="0049017F" w:rsidRDefault="0049017F" w:rsidP="008A2A12">
      <w:pPr>
        <w:rPr>
          <w:rFonts w:ascii="Arial Narrow" w:hAnsi="Arial Narrow"/>
          <w:sz w:val="24"/>
          <w:szCs w:val="24"/>
        </w:rPr>
      </w:pPr>
      <w:r w:rsidRPr="009F2E43">
        <w:rPr>
          <w:rFonts w:ascii="Arial Narrow" w:hAnsi="Arial Narrow"/>
          <w:sz w:val="24"/>
          <w:szCs w:val="24"/>
        </w:rPr>
        <w:t xml:space="preserve">Prepare a report of </w:t>
      </w:r>
      <w:r>
        <w:rPr>
          <w:rFonts w:ascii="Arial Narrow" w:hAnsi="Arial Narrow"/>
          <w:sz w:val="24"/>
          <w:szCs w:val="24"/>
        </w:rPr>
        <w:t xml:space="preserve">all </w:t>
      </w:r>
      <w:r w:rsidRPr="009F2E43">
        <w:rPr>
          <w:rFonts w:ascii="Arial Narrow" w:hAnsi="Arial Narrow"/>
          <w:sz w:val="24"/>
          <w:szCs w:val="24"/>
        </w:rPr>
        <w:t>your findings to present to the inf</w:t>
      </w:r>
      <w:r>
        <w:rPr>
          <w:rFonts w:ascii="Arial Narrow" w:hAnsi="Arial Narrow"/>
          <w:sz w:val="24"/>
          <w:szCs w:val="24"/>
        </w:rPr>
        <w:t>ormal congregational gatherings as well as to the entire vision team.</w:t>
      </w:r>
    </w:p>
    <w:sectPr w:rsidR="008A2A12" w:rsidRPr="0049017F">
      <w:headerReference w:type="default"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21EBB" w:rsidRDefault="00D21EBB" w:rsidP="00117AB5">
      <w:pPr>
        <w:spacing w:after="0" w:line="240" w:lineRule="auto"/>
      </w:pPr>
      <w:r>
        <w:separator/>
      </w:r>
    </w:p>
  </w:endnote>
  <w:endnote w:type="continuationSeparator" w:id="0">
    <w:p w:rsidR="00D21EBB" w:rsidRDefault="00D21EBB" w:rsidP="00117A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1515901"/>
      <w:docPartObj>
        <w:docPartGallery w:val="Page Numbers (Bottom of Page)"/>
        <w:docPartUnique/>
      </w:docPartObj>
    </w:sdtPr>
    <w:sdtEndPr>
      <w:rPr>
        <w:noProof/>
      </w:rPr>
    </w:sdtEndPr>
    <w:sdtContent>
      <w:p w:rsidR="003476AC" w:rsidRDefault="003476AC">
        <w:pPr>
          <w:pStyle w:val="Footer"/>
          <w:jc w:val="right"/>
        </w:pPr>
        <w:r>
          <w:fldChar w:fldCharType="begin"/>
        </w:r>
        <w:r>
          <w:instrText xml:space="preserve"> PAGE   \* MERGEFORMAT </w:instrText>
        </w:r>
        <w:r>
          <w:fldChar w:fldCharType="separate"/>
        </w:r>
        <w:r>
          <w:rPr>
            <w:noProof/>
          </w:rPr>
          <w:t>1</w:t>
        </w:r>
        <w:r>
          <w:rPr>
            <w:noProof/>
          </w:rPr>
          <w:fldChar w:fldCharType="end"/>
        </w:r>
      </w:p>
    </w:sdtContent>
  </w:sdt>
  <w:p w:rsidR="003476AC" w:rsidRDefault="003476A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21EBB" w:rsidRDefault="00D21EBB" w:rsidP="00117AB5">
      <w:pPr>
        <w:spacing w:after="0" w:line="240" w:lineRule="auto"/>
      </w:pPr>
      <w:r>
        <w:separator/>
      </w:r>
    </w:p>
  </w:footnote>
  <w:footnote w:type="continuationSeparator" w:id="0">
    <w:p w:rsidR="00D21EBB" w:rsidRDefault="00D21EBB" w:rsidP="00117AB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17AB5" w:rsidRPr="00117AB5" w:rsidRDefault="00117AB5">
    <w:pPr>
      <w:pStyle w:val="Header"/>
      <w:rPr>
        <w:rFonts w:ascii="Arial Narrow" w:hAnsi="Arial Narrow"/>
        <w:i/>
        <w:sz w:val="24"/>
      </w:rPr>
    </w:pPr>
    <w:r>
      <w:rPr>
        <w:rFonts w:ascii="Arial Narrow" w:hAnsi="Arial Narrow"/>
        <w:i/>
        <w:sz w:val="24"/>
      </w:rPr>
      <w:tab/>
    </w:r>
    <w:r>
      <w:rPr>
        <w:rFonts w:ascii="Arial Narrow" w:hAnsi="Arial Narrow"/>
        <w:i/>
        <w:sz w:val="24"/>
      </w:rPr>
      <w:tab/>
    </w:r>
    <w:r w:rsidRPr="00117AB5">
      <w:rPr>
        <w:rFonts w:ascii="Arial Narrow" w:hAnsi="Arial Narrow"/>
        <w:i/>
        <w:sz w:val="24"/>
      </w:rPr>
      <w:t>Church Study Team</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2C4EF7"/>
    <w:multiLevelType w:val="hybridMultilevel"/>
    <w:tmpl w:val="1A8CD5F0"/>
    <w:lvl w:ilvl="0" w:tplc="FF784D50">
      <w:start w:val="1"/>
      <w:numFmt w:val="bullet"/>
      <w:lvlText w:val="•"/>
      <w:lvlJc w:val="left"/>
      <w:pPr>
        <w:tabs>
          <w:tab w:val="num" w:pos="720"/>
        </w:tabs>
        <w:ind w:left="720" w:hanging="360"/>
      </w:pPr>
      <w:rPr>
        <w:rFonts w:ascii="Times New Roman" w:hAnsi="Times New Roman" w:hint="default"/>
      </w:rPr>
    </w:lvl>
    <w:lvl w:ilvl="1" w:tplc="84D0B3CE" w:tentative="1">
      <w:start w:val="1"/>
      <w:numFmt w:val="bullet"/>
      <w:lvlText w:val="•"/>
      <w:lvlJc w:val="left"/>
      <w:pPr>
        <w:tabs>
          <w:tab w:val="num" w:pos="1440"/>
        </w:tabs>
        <w:ind w:left="1440" w:hanging="360"/>
      </w:pPr>
      <w:rPr>
        <w:rFonts w:ascii="Times New Roman" w:hAnsi="Times New Roman" w:hint="default"/>
      </w:rPr>
    </w:lvl>
    <w:lvl w:ilvl="2" w:tplc="85826B60" w:tentative="1">
      <w:start w:val="1"/>
      <w:numFmt w:val="bullet"/>
      <w:lvlText w:val="•"/>
      <w:lvlJc w:val="left"/>
      <w:pPr>
        <w:tabs>
          <w:tab w:val="num" w:pos="2160"/>
        </w:tabs>
        <w:ind w:left="2160" w:hanging="360"/>
      </w:pPr>
      <w:rPr>
        <w:rFonts w:ascii="Times New Roman" w:hAnsi="Times New Roman" w:hint="default"/>
      </w:rPr>
    </w:lvl>
    <w:lvl w:ilvl="3" w:tplc="E174D270" w:tentative="1">
      <w:start w:val="1"/>
      <w:numFmt w:val="bullet"/>
      <w:lvlText w:val="•"/>
      <w:lvlJc w:val="left"/>
      <w:pPr>
        <w:tabs>
          <w:tab w:val="num" w:pos="2880"/>
        </w:tabs>
        <w:ind w:left="2880" w:hanging="360"/>
      </w:pPr>
      <w:rPr>
        <w:rFonts w:ascii="Times New Roman" w:hAnsi="Times New Roman" w:hint="default"/>
      </w:rPr>
    </w:lvl>
    <w:lvl w:ilvl="4" w:tplc="B2F025EC" w:tentative="1">
      <w:start w:val="1"/>
      <w:numFmt w:val="bullet"/>
      <w:lvlText w:val="•"/>
      <w:lvlJc w:val="left"/>
      <w:pPr>
        <w:tabs>
          <w:tab w:val="num" w:pos="3600"/>
        </w:tabs>
        <w:ind w:left="3600" w:hanging="360"/>
      </w:pPr>
      <w:rPr>
        <w:rFonts w:ascii="Times New Roman" w:hAnsi="Times New Roman" w:hint="default"/>
      </w:rPr>
    </w:lvl>
    <w:lvl w:ilvl="5" w:tplc="3E082D04" w:tentative="1">
      <w:start w:val="1"/>
      <w:numFmt w:val="bullet"/>
      <w:lvlText w:val="•"/>
      <w:lvlJc w:val="left"/>
      <w:pPr>
        <w:tabs>
          <w:tab w:val="num" w:pos="4320"/>
        </w:tabs>
        <w:ind w:left="4320" w:hanging="360"/>
      </w:pPr>
      <w:rPr>
        <w:rFonts w:ascii="Times New Roman" w:hAnsi="Times New Roman" w:hint="default"/>
      </w:rPr>
    </w:lvl>
    <w:lvl w:ilvl="6" w:tplc="71E85CC2" w:tentative="1">
      <w:start w:val="1"/>
      <w:numFmt w:val="bullet"/>
      <w:lvlText w:val="•"/>
      <w:lvlJc w:val="left"/>
      <w:pPr>
        <w:tabs>
          <w:tab w:val="num" w:pos="5040"/>
        </w:tabs>
        <w:ind w:left="5040" w:hanging="360"/>
      </w:pPr>
      <w:rPr>
        <w:rFonts w:ascii="Times New Roman" w:hAnsi="Times New Roman" w:hint="default"/>
      </w:rPr>
    </w:lvl>
    <w:lvl w:ilvl="7" w:tplc="F3A6DB62" w:tentative="1">
      <w:start w:val="1"/>
      <w:numFmt w:val="bullet"/>
      <w:lvlText w:val="•"/>
      <w:lvlJc w:val="left"/>
      <w:pPr>
        <w:tabs>
          <w:tab w:val="num" w:pos="5760"/>
        </w:tabs>
        <w:ind w:left="5760" w:hanging="360"/>
      </w:pPr>
      <w:rPr>
        <w:rFonts w:ascii="Times New Roman" w:hAnsi="Times New Roman" w:hint="default"/>
      </w:rPr>
    </w:lvl>
    <w:lvl w:ilvl="8" w:tplc="C6B0CE60" w:tentative="1">
      <w:start w:val="1"/>
      <w:numFmt w:val="bullet"/>
      <w:lvlText w:val="•"/>
      <w:lvlJc w:val="left"/>
      <w:pPr>
        <w:tabs>
          <w:tab w:val="num" w:pos="6480"/>
        </w:tabs>
        <w:ind w:left="6480" w:hanging="360"/>
      </w:pPr>
      <w:rPr>
        <w:rFonts w:ascii="Times New Roman" w:hAnsi="Times New Roman" w:hint="default"/>
      </w:rPr>
    </w:lvl>
  </w:abstractNum>
  <w:abstractNum w:abstractNumId="1">
    <w:nsid w:val="29723B99"/>
    <w:multiLevelType w:val="hybridMultilevel"/>
    <w:tmpl w:val="E05E0F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6E81DB2"/>
    <w:multiLevelType w:val="hybridMultilevel"/>
    <w:tmpl w:val="F698C106"/>
    <w:lvl w:ilvl="0" w:tplc="A2C2945E">
      <w:start w:val="1"/>
      <w:numFmt w:val="bullet"/>
      <w:lvlText w:val="•"/>
      <w:lvlJc w:val="left"/>
      <w:pPr>
        <w:tabs>
          <w:tab w:val="num" w:pos="720"/>
        </w:tabs>
        <w:ind w:left="720" w:hanging="360"/>
      </w:pPr>
      <w:rPr>
        <w:rFonts w:ascii="Arial" w:hAnsi="Arial" w:hint="default"/>
      </w:rPr>
    </w:lvl>
    <w:lvl w:ilvl="1" w:tplc="67BAC592" w:tentative="1">
      <w:start w:val="1"/>
      <w:numFmt w:val="bullet"/>
      <w:lvlText w:val="•"/>
      <w:lvlJc w:val="left"/>
      <w:pPr>
        <w:tabs>
          <w:tab w:val="num" w:pos="1440"/>
        </w:tabs>
        <w:ind w:left="1440" w:hanging="360"/>
      </w:pPr>
      <w:rPr>
        <w:rFonts w:ascii="Arial" w:hAnsi="Arial" w:hint="default"/>
      </w:rPr>
    </w:lvl>
    <w:lvl w:ilvl="2" w:tplc="22601462" w:tentative="1">
      <w:start w:val="1"/>
      <w:numFmt w:val="bullet"/>
      <w:lvlText w:val="•"/>
      <w:lvlJc w:val="left"/>
      <w:pPr>
        <w:tabs>
          <w:tab w:val="num" w:pos="2160"/>
        </w:tabs>
        <w:ind w:left="2160" w:hanging="360"/>
      </w:pPr>
      <w:rPr>
        <w:rFonts w:ascii="Arial" w:hAnsi="Arial" w:hint="default"/>
      </w:rPr>
    </w:lvl>
    <w:lvl w:ilvl="3" w:tplc="382C63F2" w:tentative="1">
      <w:start w:val="1"/>
      <w:numFmt w:val="bullet"/>
      <w:lvlText w:val="•"/>
      <w:lvlJc w:val="left"/>
      <w:pPr>
        <w:tabs>
          <w:tab w:val="num" w:pos="2880"/>
        </w:tabs>
        <w:ind w:left="2880" w:hanging="360"/>
      </w:pPr>
      <w:rPr>
        <w:rFonts w:ascii="Arial" w:hAnsi="Arial" w:hint="default"/>
      </w:rPr>
    </w:lvl>
    <w:lvl w:ilvl="4" w:tplc="A5043E26" w:tentative="1">
      <w:start w:val="1"/>
      <w:numFmt w:val="bullet"/>
      <w:lvlText w:val="•"/>
      <w:lvlJc w:val="left"/>
      <w:pPr>
        <w:tabs>
          <w:tab w:val="num" w:pos="3600"/>
        </w:tabs>
        <w:ind w:left="3600" w:hanging="360"/>
      </w:pPr>
      <w:rPr>
        <w:rFonts w:ascii="Arial" w:hAnsi="Arial" w:hint="default"/>
      </w:rPr>
    </w:lvl>
    <w:lvl w:ilvl="5" w:tplc="85E4194E" w:tentative="1">
      <w:start w:val="1"/>
      <w:numFmt w:val="bullet"/>
      <w:lvlText w:val="•"/>
      <w:lvlJc w:val="left"/>
      <w:pPr>
        <w:tabs>
          <w:tab w:val="num" w:pos="4320"/>
        </w:tabs>
        <w:ind w:left="4320" w:hanging="360"/>
      </w:pPr>
      <w:rPr>
        <w:rFonts w:ascii="Arial" w:hAnsi="Arial" w:hint="default"/>
      </w:rPr>
    </w:lvl>
    <w:lvl w:ilvl="6" w:tplc="46C09D86" w:tentative="1">
      <w:start w:val="1"/>
      <w:numFmt w:val="bullet"/>
      <w:lvlText w:val="•"/>
      <w:lvlJc w:val="left"/>
      <w:pPr>
        <w:tabs>
          <w:tab w:val="num" w:pos="5040"/>
        </w:tabs>
        <w:ind w:left="5040" w:hanging="360"/>
      </w:pPr>
      <w:rPr>
        <w:rFonts w:ascii="Arial" w:hAnsi="Arial" w:hint="default"/>
      </w:rPr>
    </w:lvl>
    <w:lvl w:ilvl="7" w:tplc="A898464A" w:tentative="1">
      <w:start w:val="1"/>
      <w:numFmt w:val="bullet"/>
      <w:lvlText w:val="•"/>
      <w:lvlJc w:val="left"/>
      <w:pPr>
        <w:tabs>
          <w:tab w:val="num" w:pos="5760"/>
        </w:tabs>
        <w:ind w:left="5760" w:hanging="360"/>
      </w:pPr>
      <w:rPr>
        <w:rFonts w:ascii="Arial" w:hAnsi="Arial" w:hint="default"/>
      </w:rPr>
    </w:lvl>
    <w:lvl w:ilvl="8" w:tplc="F438B722" w:tentative="1">
      <w:start w:val="1"/>
      <w:numFmt w:val="bullet"/>
      <w:lvlText w:val="•"/>
      <w:lvlJc w:val="left"/>
      <w:pPr>
        <w:tabs>
          <w:tab w:val="num" w:pos="6480"/>
        </w:tabs>
        <w:ind w:left="6480" w:hanging="360"/>
      </w:pPr>
      <w:rPr>
        <w:rFonts w:ascii="Arial" w:hAnsi="Arial" w:hint="default"/>
      </w:rPr>
    </w:lvl>
  </w:abstractNum>
  <w:abstractNum w:abstractNumId="3">
    <w:nsid w:val="428A60A5"/>
    <w:multiLevelType w:val="hybridMultilevel"/>
    <w:tmpl w:val="C7F474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46817AC7"/>
    <w:multiLevelType w:val="hybridMultilevel"/>
    <w:tmpl w:val="5DA63E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4F7C10F9"/>
    <w:multiLevelType w:val="hybridMultilevel"/>
    <w:tmpl w:val="50DA25FE"/>
    <w:lvl w:ilvl="0" w:tplc="F50A1792">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65C75567"/>
    <w:multiLevelType w:val="hybridMultilevel"/>
    <w:tmpl w:val="87E846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6F5C7CC7"/>
    <w:multiLevelType w:val="hybridMultilevel"/>
    <w:tmpl w:val="EF96FF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77373C48"/>
    <w:multiLevelType w:val="hybridMultilevel"/>
    <w:tmpl w:val="9BCC7A4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7B152C7A"/>
    <w:multiLevelType w:val="hybridMultilevel"/>
    <w:tmpl w:val="0B062E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7E57135D"/>
    <w:multiLevelType w:val="hybridMultilevel"/>
    <w:tmpl w:val="1904F32C"/>
    <w:lvl w:ilvl="0" w:tplc="96920746">
      <w:start w:val="1"/>
      <w:numFmt w:val="bullet"/>
      <w:lvlText w:val="•"/>
      <w:lvlJc w:val="left"/>
      <w:pPr>
        <w:tabs>
          <w:tab w:val="num" w:pos="720"/>
        </w:tabs>
        <w:ind w:left="720" w:hanging="360"/>
      </w:pPr>
      <w:rPr>
        <w:rFonts w:ascii="Arial" w:hAnsi="Arial" w:hint="default"/>
      </w:rPr>
    </w:lvl>
    <w:lvl w:ilvl="1" w:tplc="705623A0" w:tentative="1">
      <w:start w:val="1"/>
      <w:numFmt w:val="bullet"/>
      <w:lvlText w:val="•"/>
      <w:lvlJc w:val="left"/>
      <w:pPr>
        <w:tabs>
          <w:tab w:val="num" w:pos="1440"/>
        </w:tabs>
        <w:ind w:left="1440" w:hanging="360"/>
      </w:pPr>
      <w:rPr>
        <w:rFonts w:ascii="Arial" w:hAnsi="Arial" w:hint="default"/>
      </w:rPr>
    </w:lvl>
    <w:lvl w:ilvl="2" w:tplc="1FC05138" w:tentative="1">
      <w:start w:val="1"/>
      <w:numFmt w:val="bullet"/>
      <w:lvlText w:val="•"/>
      <w:lvlJc w:val="left"/>
      <w:pPr>
        <w:tabs>
          <w:tab w:val="num" w:pos="2160"/>
        </w:tabs>
        <w:ind w:left="2160" w:hanging="360"/>
      </w:pPr>
      <w:rPr>
        <w:rFonts w:ascii="Arial" w:hAnsi="Arial" w:hint="default"/>
      </w:rPr>
    </w:lvl>
    <w:lvl w:ilvl="3" w:tplc="40DEF4C0" w:tentative="1">
      <w:start w:val="1"/>
      <w:numFmt w:val="bullet"/>
      <w:lvlText w:val="•"/>
      <w:lvlJc w:val="left"/>
      <w:pPr>
        <w:tabs>
          <w:tab w:val="num" w:pos="2880"/>
        </w:tabs>
        <w:ind w:left="2880" w:hanging="360"/>
      </w:pPr>
      <w:rPr>
        <w:rFonts w:ascii="Arial" w:hAnsi="Arial" w:hint="default"/>
      </w:rPr>
    </w:lvl>
    <w:lvl w:ilvl="4" w:tplc="F592A988" w:tentative="1">
      <w:start w:val="1"/>
      <w:numFmt w:val="bullet"/>
      <w:lvlText w:val="•"/>
      <w:lvlJc w:val="left"/>
      <w:pPr>
        <w:tabs>
          <w:tab w:val="num" w:pos="3600"/>
        </w:tabs>
        <w:ind w:left="3600" w:hanging="360"/>
      </w:pPr>
      <w:rPr>
        <w:rFonts w:ascii="Arial" w:hAnsi="Arial" w:hint="default"/>
      </w:rPr>
    </w:lvl>
    <w:lvl w:ilvl="5" w:tplc="63CE6D1A" w:tentative="1">
      <w:start w:val="1"/>
      <w:numFmt w:val="bullet"/>
      <w:lvlText w:val="•"/>
      <w:lvlJc w:val="left"/>
      <w:pPr>
        <w:tabs>
          <w:tab w:val="num" w:pos="4320"/>
        </w:tabs>
        <w:ind w:left="4320" w:hanging="360"/>
      </w:pPr>
      <w:rPr>
        <w:rFonts w:ascii="Arial" w:hAnsi="Arial" w:hint="default"/>
      </w:rPr>
    </w:lvl>
    <w:lvl w:ilvl="6" w:tplc="E00A79E6" w:tentative="1">
      <w:start w:val="1"/>
      <w:numFmt w:val="bullet"/>
      <w:lvlText w:val="•"/>
      <w:lvlJc w:val="left"/>
      <w:pPr>
        <w:tabs>
          <w:tab w:val="num" w:pos="5040"/>
        </w:tabs>
        <w:ind w:left="5040" w:hanging="360"/>
      </w:pPr>
      <w:rPr>
        <w:rFonts w:ascii="Arial" w:hAnsi="Arial" w:hint="default"/>
      </w:rPr>
    </w:lvl>
    <w:lvl w:ilvl="7" w:tplc="DBB408CC" w:tentative="1">
      <w:start w:val="1"/>
      <w:numFmt w:val="bullet"/>
      <w:lvlText w:val="•"/>
      <w:lvlJc w:val="left"/>
      <w:pPr>
        <w:tabs>
          <w:tab w:val="num" w:pos="5760"/>
        </w:tabs>
        <w:ind w:left="5760" w:hanging="360"/>
      </w:pPr>
      <w:rPr>
        <w:rFonts w:ascii="Arial" w:hAnsi="Arial" w:hint="default"/>
      </w:rPr>
    </w:lvl>
    <w:lvl w:ilvl="8" w:tplc="D488F9CE" w:tentative="1">
      <w:start w:val="1"/>
      <w:numFmt w:val="bullet"/>
      <w:lvlText w:val="•"/>
      <w:lvlJc w:val="left"/>
      <w:pPr>
        <w:tabs>
          <w:tab w:val="num" w:pos="6480"/>
        </w:tabs>
        <w:ind w:left="6480" w:hanging="360"/>
      </w:pPr>
      <w:rPr>
        <w:rFonts w:ascii="Arial" w:hAnsi="Arial" w:hint="default"/>
      </w:rPr>
    </w:lvl>
  </w:abstractNum>
  <w:num w:numId="1">
    <w:abstractNumId w:val="2"/>
  </w:num>
  <w:num w:numId="2">
    <w:abstractNumId w:val="10"/>
  </w:num>
  <w:num w:numId="3">
    <w:abstractNumId w:val="0"/>
  </w:num>
  <w:num w:numId="4">
    <w:abstractNumId w:val="6"/>
  </w:num>
  <w:num w:numId="5">
    <w:abstractNumId w:val="8"/>
  </w:num>
  <w:num w:numId="6">
    <w:abstractNumId w:val="1"/>
  </w:num>
  <w:num w:numId="7">
    <w:abstractNumId w:val="7"/>
  </w:num>
  <w:num w:numId="8">
    <w:abstractNumId w:val="4"/>
  </w:num>
  <w:num w:numId="9">
    <w:abstractNumId w:val="5"/>
  </w:num>
  <w:num w:numId="10">
    <w:abstractNumId w:val="3"/>
  </w:num>
  <w:num w:numId="1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A2A12"/>
    <w:rsid w:val="00001F6A"/>
    <w:rsid w:val="00006F67"/>
    <w:rsid w:val="00011DCA"/>
    <w:rsid w:val="000127F6"/>
    <w:rsid w:val="00017925"/>
    <w:rsid w:val="000201E7"/>
    <w:rsid w:val="00021589"/>
    <w:rsid w:val="00024C8F"/>
    <w:rsid w:val="00032079"/>
    <w:rsid w:val="00035B6A"/>
    <w:rsid w:val="0003619B"/>
    <w:rsid w:val="00036C1B"/>
    <w:rsid w:val="00036FE7"/>
    <w:rsid w:val="000370B8"/>
    <w:rsid w:val="00046A82"/>
    <w:rsid w:val="000510AE"/>
    <w:rsid w:val="00054402"/>
    <w:rsid w:val="00056CCC"/>
    <w:rsid w:val="00064429"/>
    <w:rsid w:val="00067BA5"/>
    <w:rsid w:val="000713E8"/>
    <w:rsid w:val="00076868"/>
    <w:rsid w:val="00081759"/>
    <w:rsid w:val="000929A8"/>
    <w:rsid w:val="000940D6"/>
    <w:rsid w:val="00097B9E"/>
    <w:rsid w:val="000A062D"/>
    <w:rsid w:val="000A0726"/>
    <w:rsid w:val="000A34FA"/>
    <w:rsid w:val="000A3E15"/>
    <w:rsid w:val="000A3E2D"/>
    <w:rsid w:val="000A5CAD"/>
    <w:rsid w:val="000A6D76"/>
    <w:rsid w:val="000A794D"/>
    <w:rsid w:val="000C5FEB"/>
    <w:rsid w:val="000C630C"/>
    <w:rsid w:val="000D2B44"/>
    <w:rsid w:val="000D31A4"/>
    <w:rsid w:val="000D35F2"/>
    <w:rsid w:val="000D37F2"/>
    <w:rsid w:val="000D416F"/>
    <w:rsid w:val="000D602A"/>
    <w:rsid w:val="000D7C81"/>
    <w:rsid w:val="000D7D10"/>
    <w:rsid w:val="000E1881"/>
    <w:rsid w:val="000E20E4"/>
    <w:rsid w:val="000F198B"/>
    <w:rsid w:val="000F209A"/>
    <w:rsid w:val="000F68EE"/>
    <w:rsid w:val="000F779B"/>
    <w:rsid w:val="000F7AA1"/>
    <w:rsid w:val="001002C5"/>
    <w:rsid w:val="00100EC5"/>
    <w:rsid w:val="001079E1"/>
    <w:rsid w:val="00115849"/>
    <w:rsid w:val="00117AB5"/>
    <w:rsid w:val="00120C3F"/>
    <w:rsid w:val="00122B30"/>
    <w:rsid w:val="0012333F"/>
    <w:rsid w:val="00123988"/>
    <w:rsid w:val="00123B8C"/>
    <w:rsid w:val="0012520C"/>
    <w:rsid w:val="00126083"/>
    <w:rsid w:val="00130FEA"/>
    <w:rsid w:val="00134F34"/>
    <w:rsid w:val="00137A46"/>
    <w:rsid w:val="001401C4"/>
    <w:rsid w:val="00144206"/>
    <w:rsid w:val="00150656"/>
    <w:rsid w:val="0015328B"/>
    <w:rsid w:val="00153D9E"/>
    <w:rsid w:val="001547BA"/>
    <w:rsid w:val="00162D18"/>
    <w:rsid w:val="001660AD"/>
    <w:rsid w:val="00171594"/>
    <w:rsid w:val="00175B33"/>
    <w:rsid w:val="0017727D"/>
    <w:rsid w:val="001810A9"/>
    <w:rsid w:val="00182325"/>
    <w:rsid w:val="001853D5"/>
    <w:rsid w:val="0019342E"/>
    <w:rsid w:val="00195DC3"/>
    <w:rsid w:val="0019689F"/>
    <w:rsid w:val="001979AA"/>
    <w:rsid w:val="001A2083"/>
    <w:rsid w:val="001B1770"/>
    <w:rsid w:val="001B1D53"/>
    <w:rsid w:val="001C11FE"/>
    <w:rsid w:val="001C2DFC"/>
    <w:rsid w:val="001D3D68"/>
    <w:rsid w:val="001E065E"/>
    <w:rsid w:val="001E13D5"/>
    <w:rsid w:val="001E35F2"/>
    <w:rsid w:val="001E365C"/>
    <w:rsid w:val="001E6C7E"/>
    <w:rsid w:val="001E6E3F"/>
    <w:rsid w:val="001F1BA8"/>
    <w:rsid w:val="001F417D"/>
    <w:rsid w:val="001F5D98"/>
    <w:rsid w:val="001F6494"/>
    <w:rsid w:val="002020F7"/>
    <w:rsid w:val="0020260F"/>
    <w:rsid w:val="00205B8E"/>
    <w:rsid w:val="00207B42"/>
    <w:rsid w:val="00214287"/>
    <w:rsid w:val="0022080F"/>
    <w:rsid w:val="00222940"/>
    <w:rsid w:val="00223224"/>
    <w:rsid w:val="002234FA"/>
    <w:rsid w:val="00226F20"/>
    <w:rsid w:val="00227D5F"/>
    <w:rsid w:val="00230A4C"/>
    <w:rsid w:val="00236001"/>
    <w:rsid w:val="00243DE0"/>
    <w:rsid w:val="0024461B"/>
    <w:rsid w:val="00255857"/>
    <w:rsid w:val="00256726"/>
    <w:rsid w:val="002603D5"/>
    <w:rsid w:val="002620A7"/>
    <w:rsid w:val="00262C62"/>
    <w:rsid w:val="00267AFA"/>
    <w:rsid w:val="00271658"/>
    <w:rsid w:val="00275A53"/>
    <w:rsid w:val="00287C40"/>
    <w:rsid w:val="002905CA"/>
    <w:rsid w:val="00290A6F"/>
    <w:rsid w:val="00293D7E"/>
    <w:rsid w:val="002A1EC9"/>
    <w:rsid w:val="002A69C1"/>
    <w:rsid w:val="002B0369"/>
    <w:rsid w:val="002B1DFD"/>
    <w:rsid w:val="002B3775"/>
    <w:rsid w:val="002B5314"/>
    <w:rsid w:val="002B5AAD"/>
    <w:rsid w:val="002C0368"/>
    <w:rsid w:val="002C0B1B"/>
    <w:rsid w:val="002C3B00"/>
    <w:rsid w:val="002C4C8A"/>
    <w:rsid w:val="002C68E5"/>
    <w:rsid w:val="002D04E7"/>
    <w:rsid w:val="002D0A7E"/>
    <w:rsid w:val="002D64EE"/>
    <w:rsid w:val="002E4E9E"/>
    <w:rsid w:val="002E50D0"/>
    <w:rsid w:val="002E6366"/>
    <w:rsid w:val="002F403E"/>
    <w:rsid w:val="002F41C3"/>
    <w:rsid w:val="002F5D14"/>
    <w:rsid w:val="002F7AA8"/>
    <w:rsid w:val="002F7C97"/>
    <w:rsid w:val="00300E54"/>
    <w:rsid w:val="00311686"/>
    <w:rsid w:val="0031190B"/>
    <w:rsid w:val="0031617C"/>
    <w:rsid w:val="00320A44"/>
    <w:rsid w:val="00325248"/>
    <w:rsid w:val="003279C6"/>
    <w:rsid w:val="00332D4B"/>
    <w:rsid w:val="00333E37"/>
    <w:rsid w:val="00334D3B"/>
    <w:rsid w:val="00336149"/>
    <w:rsid w:val="0033696B"/>
    <w:rsid w:val="003433AB"/>
    <w:rsid w:val="00343772"/>
    <w:rsid w:val="003476AC"/>
    <w:rsid w:val="003501F0"/>
    <w:rsid w:val="00353E62"/>
    <w:rsid w:val="00360398"/>
    <w:rsid w:val="0036045E"/>
    <w:rsid w:val="00363357"/>
    <w:rsid w:val="00374604"/>
    <w:rsid w:val="00375046"/>
    <w:rsid w:val="0037512A"/>
    <w:rsid w:val="00382EFC"/>
    <w:rsid w:val="003861EE"/>
    <w:rsid w:val="003862CB"/>
    <w:rsid w:val="00392DBC"/>
    <w:rsid w:val="003A0424"/>
    <w:rsid w:val="003A10B3"/>
    <w:rsid w:val="003A1849"/>
    <w:rsid w:val="003A330A"/>
    <w:rsid w:val="003A482E"/>
    <w:rsid w:val="003A6BE0"/>
    <w:rsid w:val="003B071A"/>
    <w:rsid w:val="003B0ECA"/>
    <w:rsid w:val="003B2337"/>
    <w:rsid w:val="003B4DB4"/>
    <w:rsid w:val="003B5768"/>
    <w:rsid w:val="003B74FA"/>
    <w:rsid w:val="003B7826"/>
    <w:rsid w:val="003C0FCA"/>
    <w:rsid w:val="003C343C"/>
    <w:rsid w:val="003C6FF6"/>
    <w:rsid w:val="003D0004"/>
    <w:rsid w:val="003D2085"/>
    <w:rsid w:val="003D7097"/>
    <w:rsid w:val="003E12BB"/>
    <w:rsid w:val="003E30C3"/>
    <w:rsid w:val="003E3142"/>
    <w:rsid w:val="003E475A"/>
    <w:rsid w:val="003E5BAC"/>
    <w:rsid w:val="003E6CFE"/>
    <w:rsid w:val="003F10EA"/>
    <w:rsid w:val="003F3C54"/>
    <w:rsid w:val="003F4AF6"/>
    <w:rsid w:val="003F6DEE"/>
    <w:rsid w:val="00400386"/>
    <w:rsid w:val="004032AB"/>
    <w:rsid w:val="004109C2"/>
    <w:rsid w:val="00413B9C"/>
    <w:rsid w:val="004143BE"/>
    <w:rsid w:val="004146D1"/>
    <w:rsid w:val="004178EA"/>
    <w:rsid w:val="004318DE"/>
    <w:rsid w:val="004326D8"/>
    <w:rsid w:val="0043405E"/>
    <w:rsid w:val="004356D6"/>
    <w:rsid w:val="00436A70"/>
    <w:rsid w:val="0044200E"/>
    <w:rsid w:val="00442DC6"/>
    <w:rsid w:val="00442E06"/>
    <w:rsid w:val="0044412C"/>
    <w:rsid w:val="004452C5"/>
    <w:rsid w:val="00445A35"/>
    <w:rsid w:val="00445B3A"/>
    <w:rsid w:val="00446F6F"/>
    <w:rsid w:val="00447C44"/>
    <w:rsid w:val="00451FD4"/>
    <w:rsid w:val="00456D10"/>
    <w:rsid w:val="00463A13"/>
    <w:rsid w:val="00464D37"/>
    <w:rsid w:val="004651B1"/>
    <w:rsid w:val="00467279"/>
    <w:rsid w:val="00473281"/>
    <w:rsid w:val="0047454B"/>
    <w:rsid w:val="00475360"/>
    <w:rsid w:val="00475AD3"/>
    <w:rsid w:val="00480C68"/>
    <w:rsid w:val="004817B4"/>
    <w:rsid w:val="00481ED3"/>
    <w:rsid w:val="0049017F"/>
    <w:rsid w:val="00490182"/>
    <w:rsid w:val="00494618"/>
    <w:rsid w:val="004A02E0"/>
    <w:rsid w:val="004A216C"/>
    <w:rsid w:val="004A41B2"/>
    <w:rsid w:val="004A7097"/>
    <w:rsid w:val="004A7B55"/>
    <w:rsid w:val="004B1D43"/>
    <w:rsid w:val="004B363C"/>
    <w:rsid w:val="004B3642"/>
    <w:rsid w:val="004B3880"/>
    <w:rsid w:val="004B3C9C"/>
    <w:rsid w:val="004C17B7"/>
    <w:rsid w:val="004C1EFA"/>
    <w:rsid w:val="004C3ECD"/>
    <w:rsid w:val="004C4F6C"/>
    <w:rsid w:val="004D1120"/>
    <w:rsid w:val="004E509B"/>
    <w:rsid w:val="004F2EA7"/>
    <w:rsid w:val="00502BE5"/>
    <w:rsid w:val="005113DE"/>
    <w:rsid w:val="0051196C"/>
    <w:rsid w:val="00513E4C"/>
    <w:rsid w:val="00515B28"/>
    <w:rsid w:val="00521723"/>
    <w:rsid w:val="005222FA"/>
    <w:rsid w:val="00522FAB"/>
    <w:rsid w:val="00524136"/>
    <w:rsid w:val="00531048"/>
    <w:rsid w:val="00531934"/>
    <w:rsid w:val="00532D25"/>
    <w:rsid w:val="0053405A"/>
    <w:rsid w:val="00534700"/>
    <w:rsid w:val="005359E8"/>
    <w:rsid w:val="00537844"/>
    <w:rsid w:val="005431B7"/>
    <w:rsid w:val="0055341C"/>
    <w:rsid w:val="005537E1"/>
    <w:rsid w:val="0055524D"/>
    <w:rsid w:val="005628B1"/>
    <w:rsid w:val="00562D55"/>
    <w:rsid w:val="00563046"/>
    <w:rsid w:val="00575747"/>
    <w:rsid w:val="0057608A"/>
    <w:rsid w:val="00580FCA"/>
    <w:rsid w:val="00581655"/>
    <w:rsid w:val="00581BCB"/>
    <w:rsid w:val="0058220E"/>
    <w:rsid w:val="00583118"/>
    <w:rsid w:val="0058456C"/>
    <w:rsid w:val="005859E4"/>
    <w:rsid w:val="00587D6C"/>
    <w:rsid w:val="00594DB5"/>
    <w:rsid w:val="00595691"/>
    <w:rsid w:val="005956F9"/>
    <w:rsid w:val="00596186"/>
    <w:rsid w:val="005A1549"/>
    <w:rsid w:val="005A491C"/>
    <w:rsid w:val="005A5CB6"/>
    <w:rsid w:val="005B2B86"/>
    <w:rsid w:val="005B2C8E"/>
    <w:rsid w:val="005B32FC"/>
    <w:rsid w:val="005B5AC8"/>
    <w:rsid w:val="005C1999"/>
    <w:rsid w:val="005C1F6F"/>
    <w:rsid w:val="005C4719"/>
    <w:rsid w:val="005C628B"/>
    <w:rsid w:val="005C7D75"/>
    <w:rsid w:val="005D298A"/>
    <w:rsid w:val="005E022B"/>
    <w:rsid w:val="005E1F6F"/>
    <w:rsid w:val="005F0045"/>
    <w:rsid w:val="00601346"/>
    <w:rsid w:val="006037D9"/>
    <w:rsid w:val="00604C6E"/>
    <w:rsid w:val="0061425B"/>
    <w:rsid w:val="006179A3"/>
    <w:rsid w:val="006203AC"/>
    <w:rsid w:val="006214C3"/>
    <w:rsid w:val="0062268D"/>
    <w:rsid w:val="00624CFB"/>
    <w:rsid w:val="00625260"/>
    <w:rsid w:val="00625AD6"/>
    <w:rsid w:val="006262B9"/>
    <w:rsid w:val="00632FCE"/>
    <w:rsid w:val="00634198"/>
    <w:rsid w:val="0064101D"/>
    <w:rsid w:val="006417D0"/>
    <w:rsid w:val="00646F74"/>
    <w:rsid w:val="006476E8"/>
    <w:rsid w:val="00653FC1"/>
    <w:rsid w:val="00655836"/>
    <w:rsid w:val="00655DB3"/>
    <w:rsid w:val="00656A11"/>
    <w:rsid w:val="00657A93"/>
    <w:rsid w:val="0066177E"/>
    <w:rsid w:val="0066677E"/>
    <w:rsid w:val="00672DA2"/>
    <w:rsid w:val="00673E1D"/>
    <w:rsid w:val="00677BDB"/>
    <w:rsid w:val="006817FE"/>
    <w:rsid w:val="00681A69"/>
    <w:rsid w:val="006871AF"/>
    <w:rsid w:val="006906F3"/>
    <w:rsid w:val="006A035B"/>
    <w:rsid w:val="006A3F90"/>
    <w:rsid w:val="006A6921"/>
    <w:rsid w:val="006B2281"/>
    <w:rsid w:val="006C22BB"/>
    <w:rsid w:val="006C5E4C"/>
    <w:rsid w:val="006D04B9"/>
    <w:rsid w:val="006D05BA"/>
    <w:rsid w:val="006D7372"/>
    <w:rsid w:val="006D7A63"/>
    <w:rsid w:val="006E1045"/>
    <w:rsid w:val="006E7A01"/>
    <w:rsid w:val="006F1ECE"/>
    <w:rsid w:val="006F66FF"/>
    <w:rsid w:val="006F7966"/>
    <w:rsid w:val="006F7C4C"/>
    <w:rsid w:val="0070122E"/>
    <w:rsid w:val="00702F90"/>
    <w:rsid w:val="00707CCB"/>
    <w:rsid w:val="00710D57"/>
    <w:rsid w:val="00712068"/>
    <w:rsid w:val="007132C0"/>
    <w:rsid w:val="007145FF"/>
    <w:rsid w:val="00724297"/>
    <w:rsid w:val="00730717"/>
    <w:rsid w:val="00731048"/>
    <w:rsid w:val="00732E6E"/>
    <w:rsid w:val="007409B4"/>
    <w:rsid w:val="00740D20"/>
    <w:rsid w:val="0074183C"/>
    <w:rsid w:val="00746922"/>
    <w:rsid w:val="00751118"/>
    <w:rsid w:val="00760F75"/>
    <w:rsid w:val="007626FA"/>
    <w:rsid w:val="00764DE8"/>
    <w:rsid w:val="00766C0A"/>
    <w:rsid w:val="00766CBD"/>
    <w:rsid w:val="0077090A"/>
    <w:rsid w:val="007750B5"/>
    <w:rsid w:val="00784F3A"/>
    <w:rsid w:val="00787579"/>
    <w:rsid w:val="00792378"/>
    <w:rsid w:val="00792801"/>
    <w:rsid w:val="0079479E"/>
    <w:rsid w:val="007950A6"/>
    <w:rsid w:val="007A082D"/>
    <w:rsid w:val="007A158A"/>
    <w:rsid w:val="007A2235"/>
    <w:rsid w:val="007A303F"/>
    <w:rsid w:val="007A3160"/>
    <w:rsid w:val="007A398A"/>
    <w:rsid w:val="007A4AB5"/>
    <w:rsid w:val="007A5405"/>
    <w:rsid w:val="007B0E49"/>
    <w:rsid w:val="007B500A"/>
    <w:rsid w:val="007C58D8"/>
    <w:rsid w:val="007D0D25"/>
    <w:rsid w:val="007D2E88"/>
    <w:rsid w:val="007D5AFB"/>
    <w:rsid w:val="007E170A"/>
    <w:rsid w:val="007E191F"/>
    <w:rsid w:val="007E63CF"/>
    <w:rsid w:val="007F1B14"/>
    <w:rsid w:val="007F2390"/>
    <w:rsid w:val="007F4026"/>
    <w:rsid w:val="008007E3"/>
    <w:rsid w:val="00803CC7"/>
    <w:rsid w:val="00806866"/>
    <w:rsid w:val="00815E75"/>
    <w:rsid w:val="008176EF"/>
    <w:rsid w:val="00820CA3"/>
    <w:rsid w:val="00821045"/>
    <w:rsid w:val="0082119F"/>
    <w:rsid w:val="0082181E"/>
    <w:rsid w:val="00821BB1"/>
    <w:rsid w:val="008228D8"/>
    <w:rsid w:val="00822FD8"/>
    <w:rsid w:val="0082317A"/>
    <w:rsid w:val="008252C9"/>
    <w:rsid w:val="008273D3"/>
    <w:rsid w:val="00835005"/>
    <w:rsid w:val="00835A07"/>
    <w:rsid w:val="00843E79"/>
    <w:rsid w:val="008454A9"/>
    <w:rsid w:val="008468D0"/>
    <w:rsid w:val="00851161"/>
    <w:rsid w:val="00854C5D"/>
    <w:rsid w:val="00860CC5"/>
    <w:rsid w:val="00863249"/>
    <w:rsid w:val="00867351"/>
    <w:rsid w:val="00871448"/>
    <w:rsid w:val="00871DB2"/>
    <w:rsid w:val="008737F2"/>
    <w:rsid w:val="00876188"/>
    <w:rsid w:val="00882CEF"/>
    <w:rsid w:val="00883583"/>
    <w:rsid w:val="00885703"/>
    <w:rsid w:val="00892F75"/>
    <w:rsid w:val="008932E1"/>
    <w:rsid w:val="00893AEF"/>
    <w:rsid w:val="00896AE0"/>
    <w:rsid w:val="008A2A12"/>
    <w:rsid w:val="008A599B"/>
    <w:rsid w:val="008B1343"/>
    <w:rsid w:val="008B48AC"/>
    <w:rsid w:val="008B6EEA"/>
    <w:rsid w:val="008C0BDF"/>
    <w:rsid w:val="008C1410"/>
    <w:rsid w:val="008C6254"/>
    <w:rsid w:val="008C7B0F"/>
    <w:rsid w:val="008D02A1"/>
    <w:rsid w:val="008D14C2"/>
    <w:rsid w:val="008E0926"/>
    <w:rsid w:val="008E617D"/>
    <w:rsid w:val="008E66A3"/>
    <w:rsid w:val="008F0F67"/>
    <w:rsid w:val="008F1267"/>
    <w:rsid w:val="008F16E6"/>
    <w:rsid w:val="008F7344"/>
    <w:rsid w:val="00904087"/>
    <w:rsid w:val="00904A47"/>
    <w:rsid w:val="00905C02"/>
    <w:rsid w:val="00905F7A"/>
    <w:rsid w:val="00912D47"/>
    <w:rsid w:val="0092055D"/>
    <w:rsid w:val="00921F8E"/>
    <w:rsid w:val="00925E39"/>
    <w:rsid w:val="00926D87"/>
    <w:rsid w:val="00930036"/>
    <w:rsid w:val="00932A97"/>
    <w:rsid w:val="00933477"/>
    <w:rsid w:val="00934087"/>
    <w:rsid w:val="0094411F"/>
    <w:rsid w:val="00945A0B"/>
    <w:rsid w:val="00953290"/>
    <w:rsid w:val="00963E76"/>
    <w:rsid w:val="00973856"/>
    <w:rsid w:val="00977D9F"/>
    <w:rsid w:val="00981625"/>
    <w:rsid w:val="0098450A"/>
    <w:rsid w:val="00986153"/>
    <w:rsid w:val="00993677"/>
    <w:rsid w:val="009945CC"/>
    <w:rsid w:val="009A0C2A"/>
    <w:rsid w:val="009A27ED"/>
    <w:rsid w:val="009A2D4B"/>
    <w:rsid w:val="009A64E6"/>
    <w:rsid w:val="009B48D1"/>
    <w:rsid w:val="009B692C"/>
    <w:rsid w:val="009C118F"/>
    <w:rsid w:val="009C15D9"/>
    <w:rsid w:val="009C53F7"/>
    <w:rsid w:val="009E010C"/>
    <w:rsid w:val="009E4DB8"/>
    <w:rsid w:val="009E6253"/>
    <w:rsid w:val="009F2D83"/>
    <w:rsid w:val="009F383C"/>
    <w:rsid w:val="009F3FF0"/>
    <w:rsid w:val="009F673A"/>
    <w:rsid w:val="00A003F3"/>
    <w:rsid w:val="00A04D7E"/>
    <w:rsid w:val="00A0661B"/>
    <w:rsid w:val="00A06DA9"/>
    <w:rsid w:val="00A1160D"/>
    <w:rsid w:val="00A12EF7"/>
    <w:rsid w:val="00A13387"/>
    <w:rsid w:val="00A14C62"/>
    <w:rsid w:val="00A14FFA"/>
    <w:rsid w:val="00A21FBD"/>
    <w:rsid w:val="00A259A8"/>
    <w:rsid w:val="00A25EAD"/>
    <w:rsid w:val="00A32B90"/>
    <w:rsid w:val="00A37904"/>
    <w:rsid w:val="00A4219C"/>
    <w:rsid w:val="00A4506E"/>
    <w:rsid w:val="00A456D8"/>
    <w:rsid w:val="00A51B2A"/>
    <w:rsid w:val="00A526A3"/>
    <w:rsid w:val="00A54E0C"/>
    <w:rsid w:val="00A551EF"/>
    <w:rsid w:val="00A57A38"/>
    <w:rsid w:val="00A6079F"/>
    <w:rsid w:val="00A611CD"/>
    <w:rsid w:val="00A62B37"/>
    <w:rsid w:val="00A66EBC"/>
    <w:rsid w:val="00A724A1"/>
    <w:rsid w:val="00A72878"/>
    <w:rsid w:val="00A7668B"/>
    <w:rsid w:val="00A76B7C"/>
    <w:rsid w:val="00A865E3"/>
    <w:rsid w:val="00A93DD0"/>
    <w:rsid w:val="00A97CCA"/>
    <w:rsid w:val="00AA04AF"/>
    <w:rsid w:val="00AA1E19"/>
    <w:rsid w:val="00AA40AD"/>
    <w:rsid w:val="00AB42B8"/>
    <w:rsid w:val="00AC4FA2"/>
    <w:rsid w:val="00AC5E9D"/>
    <w:rsid w:val="00AC7E65"/>
    <w:rsid w:val="00AD2196"/>
    <w:rsid w:val="00AE221E"/>
    <w:rsid w:val="00AE25B2"/>
    <w:rsid w:val="00AE3CBB"/>
    <w:rsid w:val="00AE4C42"/>
    <w:rsid w:val="00AE5E95"/>
    <w:rsid w:val="00AE6A19"/>
    <w:rsid w:val="00AE785B"/>
    <w:rsid w:val="00B0490B"/>
    <w:rsid w:val="00B04A78"/>
    <w:rsid w:val="00B15956"/>
    <w:rsid w:val="00B17EA5"/>
    <w:rsid w:val="00B304F9"/>
    <w:rsid w:val="00B315F4"/>
    <w:rsid w:val="00B31EA9"/>
    <w:rsid w:val="00B33575"/>
    <w:rsid w:val="00B34D25"/>
    <w:rsid w:val="00B3520D"/>
    <w:rsid w:val="00B3544E"/>
    <w:rsid w:val="00B35F17"/>
    <w:rsid w:val="00B36BC2"/>
    <w:rsid w:val="00B43444"/>
    <w:rsid w:val="00B5219D"/>
    <w:rsid w:val="00B5595B"/>
    <w:rsid w:val="00B570E3"/>
    <w:rsid w:val="00B61F2F"/>
    <w:rsid w:val="00B67DE6"/>
    <w:rsid w:val="00B70056"/>
    <w:rsid w:val="00B7028B"/>
    <w:rsid w:val="00B777CA"/>
    <w:rsid w:val="00B8009D"/>
    <w:rsid w:val="00B825D6"/>
    <w:rsid w:val="00B82CA8"/>
    <w:rsid w:val="00B84389"/>
    <w:rsid w:val="00B90DAF"/>
    <w:rsid w:val="00B91B83"/>
    <w:rsid w:val="00B927EF"/>
    <w:rsid w:val="00B93261"/>
    <w:rsid w:val="00B9567B"/>
    <w:rsid w:val="00B96501"/>
    <w:rsid w:val="00B97F25"/>
    <w:rsid w:val="00BA0979"/>
    <w:rsid w:val="00BA0B26"/>
    <w:rsid w:val="00BA6552"/>
    <w:rsid w:val="00BB3F76"/>
    <w:rsid w:val="00BB3F7B"/>
    <w:rsid w:val="00BB45DC"/>
    <w:rsid w:val="00BB4A8E"/>
    <w:rsid w:val="00BB6C29"/>
    <w:rsid w:val="00BC328D"/>
    <w:rsid w:val="00BC78C3"/>
    <w:rsid w:val="00BD2DAC"/>
    <w:rsid w:val="00BE10F9"/>
    <w:rsid w:val="00BE7E55"/>
    <w:rsid w:val="00BF002A"/>
    <w:rsid w:val="00BF20CF"/>
    <w:rsid w:val="00BF3232"/>
    <w:rsid w:val="00BF4943"/>
    <w:rsid w:val="00C05217"/>
    <w:rsid w:val="00C13AC4"/>
    <w:rsid w:val="00C154CA"/>
    <w:rsid w:val="00C16DC3"/>
    <w:rsid w:val="00C16EF0"/>
    <w:rsid w:val="00C174B6"/>
    <w:rsid w:val="00C20EEA"/>
    <w:rsid w:val="00C3020E"/>
    <w:rsid w:val="00C303E6"/>
    <w:rsid w:val="00C41425"/>
    <w:rsid w:val="00C4374B"/>
    <w:rsid w:val="00C464B0"/>
    <w:rsid w:val="00C46B8B"/>
    <w:rsid w:val="00C47DD8"/>
    <w:rsid w:val="00C50310"/>
    <w:rsid w:val="00C54BF5"/>
    <w:rsid w:val="00C55304"/>
    <w:rsid w:val="00C63DE5"/>
    <w:rsid w:val="00C658D7"/>
    <w:rsid w:val="00C676D9"/>
    <w:rsid w:val="00C72F4F"/>
    <w:rsid w:val="00C757D1"/>
    <w:rsid w:val="00C81E65"/>
    <w:rsid w:val="00C825C0"/>
    <w:rsid w:val="00C836AB"/>
    <w:rsid w:val="00C85378"/>
    <w:rsid w:val="00C85FF6"/>
    <w:rsid w:val="00C866B8"/>
    <w:rsid w:val="00C90B0C"/>
    <w:rsid w:val="00C95922"/>
    <w:rsid w:val="00C95DA8"/>
    <w:rsid w:val="00CA32B2"/>
    <w:rsid w:val="00CB271F"/>
    <w:rsid w:val="00CB2926"/>
    <w:rsid w:val="00CC3583"/>
    <w:rsid w:val="00CC38E5"/>
    <w:rsid w:val="00CC5AD0"/>
    <w:rsid w:val="00CD05E9"/>
    <w:rsid w:val="00CD28E4"/>
    <w:rsid w:val="00CE2743"/>
    <w:rsid w:val="00CE5598"/>
    <w:rsid w:val="00CE5DC8"/>
    <w:rsid w:val="00CE60EA"/>
    <w:rsid w:val="00CE716E"/>
    <w:rsid w:val="00CF135E"/>
    <w:rsid w:val="00D01E8A"/>
    <w:rsid w:val="00D0558F"/>
    <w:rsid w:val="00D119E8"/>
    <w:rsid w:val="00D13C28"/>
    <w:rsid w:val="00D1522C"/>
    <w:rsid w:val="00D17F81"/>
    <w:rsid w:val="00D21EBB"/>
    <w:rsid w:val="00D252EC"/>
    <w:rsid w:val="00D2663D"/>
    <w:rsid w:val="00D321DB"/>
    <w:rsid w:val="00D324C8"/>
    <w:rsid w:val="00D40494"/>
    <w:rsid w:val="00D416F8"/>
    <w:rsid w:val="00D422C1"/>
    <w:rsid w:val="00D51A20"/>
    <w:rsid w:val="00D5304E"/>
    <w:rsid w:val="00D6221E"/>
    <w:rsid w:val="00D72628"/>
    <w:rsid w:val="00D85C16"/>
    <w:rsid w:val="00D871E5"/>
    <w:rsid w:val="00D97A33"/>
    <w:rsid w:val="00DA6390"/>
    <w:rsid w:val="00DA7B89"/>
    <w:rsid w:val="00DB15CE"/>
    <w:rsid w:val="00DB1E7D"/>
    <w:rsid w:val="00DC5B10"/>
    <w:rsid w:val="00DC7583"/>
    <w:rsid w:val="00DD1EAC"/>
    <w:rsid w:val="00DD2C2B"/>
    <w:rsid w:val="00DD2E41"/>
    <w:rsid w:val="00DD77BE"/>
    <w:rsid w:val="00DE0342"/>
    <w:rsid w:val="00DE1A14"/>
    <w:rsid w:val="00DE3D10"/>
    <w:rsid w:val="00DE3D2E"/>
    <w:rsid w:val="00DE7802"/>
    <w:rsid w:val="00DF3795"/>
    <w:rsid w:val="00DF6727"/>
    <w:rsid w:val="00E03453"/>
    <w:rsid w:val="00E05026"/>
    <w:rsid w:val="00E05945"/>
    <w:rsid w:val="00E074EE"/>
    <w:rsid w:val="00E176FE"/>
    <w:rsid w:val="00E17FE9"/>
    <w:rsid w:val="00E21169"/>
    <w:rsid w:val="00E24119"/>
    <w:rsid w:val="00E27542"/>
    <w:rsid w:val="00E30398"/>
    <w:rsid w:val="00E3201F"/>
    <w:rsid w:val="00E32AF4"/>
    <w:rsid w:val="00E37B50"/>
    <w:rsid w:val="00E44AB9"/>
    <w:rsid w:val="00E507BA"/>
    <w:rsid w:val="00E50C7D"/>
    <w:rsid w:val="00E5189B"/>
    <w:rsid w:val="00E56B1A"/>
    <w:rsid w:val="00E573A4"/>
    <w:rsid w:val="00E61C8B"/>
    <w:rsid w:val="00E71F6E"/>
    <w:rsid w:val="00E7215C"/>
    <w:rsid w:val="00E735CF"/>
    <w:rsid w:val="00E73C5E"/>
    <w:rsid w:val="00E82A81"/>
    <w:rsid w:val="00E87307"/>
    <w:rsid w:val="00E91E81"/>
    <w:rsid w:val="00E9206C"/>
    <w:rsid w:val="00E955C2"/>
    <w:rsid w:val="00E95783"/>
    <w:rsid w:val="00E95C4B"/>
    <w:rsid w:val="00E9759F"/>
    <w:rsid w:val="00EA17D0"/>
    <w:rsid w:val="00EA4DC0"/>
    <w:rsid w:val="00EA5C78"/>
    <w:rsid w:val="00EA711B"/>
    <w:rsid w:val="00EC0BDA"/>
    <w:rsid w:val="00EC4020"/>
    <w:rsid w:val="00EC6ABD"/>
    <w:rsid w:val="00ED2AE0"/>
    <w:rsid w:val="00ED4EE2"/>
    <w:rsid w:val="00ED607E"/>
    <w:rsid w:val="00EE12CA"/>
    <w:rsid w:val="00EE1D86"/>
    <w:rsid w:val="00EE2C8A"/>
    <w:rsid w:val="00EE42C1"/>
    <w:rsid w:val="00EE5A16"/>
    <w:rsid w:val="00EF0C1D"/>
    <w:rsid w:val="00EF5C88"/>
    <w:rsid w:val="00EF705C"/>
    <w:rsid w:val="00F01AC1"/>
    <w:rsid w:val="00F056AC"/>
    <w:rsid w:val="00F07BE3"/>
    <w:rsid w:val="00F10C9D"/>
    <w:rsid w:val="00F13664"/>
    <w:rsid w:val="00F14777"/>
    <w:rsid w:val="00F16C00"/>
    <w:rsid w:val="00F16EBB"/>
    <w:rsid w:val="00F179A8"/>
    <w:rsid w:val="00F20CDA"/>
    <w:rsid w:val="00F21123"/>
    <w:rsid w:val="00F2712E"/>
    <w:rsid w:val="00F27BB0"/>
    <w:rsid w:val="00F3163A"/>
    <w:rsid w:val="00F3420F"/>
    <w:rsid w:val="00F3538A"/>
    <w:rsid w:val="00F35D22"/>
    <w:rsid w:val="00F36039"/>
    <w:rsid w:val="00F45D4E"/>
    <w:rsid w:val="00F47F1E"/>
    <w:rsid w:val="00F50014"/>
    <w:rsid w:val="00F525CF"/>
    <w:rsid w:val="00F538C9"/>
    <w:rsid w:val="00F57DCB"/>
    <w:rsid w:val="00F627A9"/>
    <w:rsid w:val="00F64257"/>
    <w:rsid w:val="00F650FC"/>
    <w:rsid w:val="00F71A6A"/>
    <w:rsid w:val="00F73399"/>
    <w:rsid w:val="00F73F45"/>
    <w:rsid w:val="00F802BA"/>
    <w:rsid w:val="00F80F25"/>
    <w:rsid w:val="00F84D87"/>
    <w:rsid w:val="00F84FDA"/>
    <w:rsid w:val="00F91135"/>
    <w:rsid w:val="00F929F3"/>
    <w:rsid w:val="00F94143"/>
    <w:rsid w:val="00F95424"/>
    <w:rsid w:val="00FA3BD3"/>
    <w:rsid w:val="00FA581B"/>
    <w:rsid w:val="00FA7AC8"/>
    <w:rsid w:val="00FB5CD1"/>
    <w:rsid w:val="00FC1F8D"/>
    <w:rsid w:val="00FC31EA"/>
    <w:rsid w:val="00FC5C59"/>
    <w:rsid w:val="00FD17C4"/>
    <w:rsid w:val="00FD502E"/>
    <w:rsid w:val="00FD7A0F"/>
    <w:rsid w:val="00FE07EB"/>
    <w:rsid w:val="00FE2B13"/>
    <w:rsid w:val="00FE2C22"/>
    <w:rsid w:val="00FE7E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A2A1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A2A12"/>
    <w:pPr>
      <w:ind w:left="720"/>
      <w:contextualSpacing/>
    </w:pPr>
  </w:style>
  <w:style w:type="table" w:styleId="TableGrid">
    <w:name w:val="Table Grid"/>
    <w:basedOn w:val="TableNormal"/>
    <w:uiPriority w:val="59"/>
    <w:rsid w:val="00515B2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5956F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956F9"/>
    <w:rPr>
      <w:rFonts w:ascii="Tahoma" w:hAnsi="Tahoma" w:cs="Tahoma"/>
      <w:sz w:val="16"/>
      <w:szCs w:val="16"/>
    </w:rPr>
  </w:style>
  <w:style w:type="paragraph" w:styleId="Header">
    <w:name w:val="header"/>
    <w:basedOn w:val="Normal"/>
    <w:link w:val="HeaderChar"/>
    <w:uiPriority w:val="99"/>
    <w:unhideWhenUsed/>
    <w:rsid w:val="00117AB5"/>
    <w:pPr>
      <w:tabs>
        <w:tab w:val="center" w:pos="4680"/>
        <w:tab w:val="right" w:pos="9360"/>
      </w:tabs>
      <w:spacing w:after="0" w:line="240" w:lineRule="auto"/>
    </w:pPr>
  </w:style>
  <w:style w:type="character" w:customStyle="1" w:styleId="HeaderChar">
    <w:name w:val="Header Char"/>
    <w:basedOn w:val="DefaultParagraphFont"/>
    <w:link w:val="Header"/>
    <w:uiPriority w:val="99"/>
    <w:rsid w:val="00117AB5"/>
  </w:style>
  <w:style w:type="paragraph" w:styleId="Footer">
    <w:name w:val="footer"/>
    <w:basedOn w:val="Normal"/>
    <w:link w:val="FooterChar"/>
    <w:uiPriority w:val="99"/>
    <w:unhideWhenUsed/>
    <w:rsid w:val="00117AB5"/>
    <w:pPr>
      <w:tabs>
        <w:tab w:val="center" w:pos="4680"/>
        <w:tab w:val="right" w:pos="9360"/>
      </w:tabs>
      <w:spacing w:after="0" w:line="240" w:lineRule="auto"/>
    </w:pPr>
  </w:style>
  <w:style w:type="character" w:customStyle="1" w:styleId="FooterChar">
    <w:name w:val="Footer Char"/>
    <w:basedOn w:val="DefaultParagraphFont"/>
    <w:link w:val="Footer"/>
    <w:uiPriority w:val="99"/>
    <w:rsid w:val="00117AB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A2A1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A2A12"/>
    <w:pPr>
      <w:ind w:left="720"/>
      <w:contextualSpacing/>
    </w:pPr>
  </w:style>
  <w:style w:type="table" w:styleId="TableGrid">
    <w:name w:val="Table Grid"/>
    <w:basedOn w:val="TableNormal"/>
    <w:uiPriority w:val="59"/>
    <w:rsid w:val="00515B2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5956F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956F9"/>
    <w:rPr>
      <w:rFonts w:ascii="Tahoma" w:hAnsi="Tahoma" w:cs="Tahoma"/>
      <w:sz w:val="16"/>
      <w:szCs w:val="16"/>
    </w:rPr>
  </w:style>
  <w:style w:type="paragraph" w:styleId="Header">
    <w:name w:val="header"/>
    <w:basedOn w:val="Normal"/>
    <w:link w:val="HeaderChar"/>
    <w:uiPriority w:val="99"/>
    <w:unhideWhenUsed/>
    <w:rsid w:val="00117AB5"/>
    <w:pPr>
      <w:tabs>
        <w:tab w:val="center" w:pos="4680"/>
        <w:tab w:val="right" w:pos="9360"/>
      </w:tabs>
      <w:spacing w:after="0" w:line="240" w:lineRule="auto"/>
    </w:pPr>
  </w:style>
  <w:style w:type="character" w:customStyle="1" w:styleId="HeaderChar">
    <w:name w:val="Header Char"/>
    <w:basedOn w:val="DefaultParagraphFont"/>
    <w:link w:val="Header"/>
    <w:uiPriority w:val="99"/>
    <w:rsid w:val="00117AB5"/>
  </w:style>
  <w:style w:type="paragraph" w:styleId="Footer">
    <w:name w:val="footer"/>
    <w:basedOn w:val="Normal"/>
    <w:link w:val="FooterChar"/>
    <w:uiPriority w:val="99"/>
    <w:unhideWhenUsed/>
    <w:rsid w:val="00117AB5"/>
    <w:pPr>
      <w:tabs>
        <w:tab w:val="center" w:pos="4680"/>
        <w:tab w:val="right" w:pos="9360"/>
      </w:tabs>
      <w:spacing w:after="0" w:line="240" w:lineRule="auto"/>
    </w:pPr>
  </w:style>
  <w:style w:type="character" w:customStyle="1" w:styleId="FooterChar">
    <w:name w:val="Footer Char"/>
    <w:basedOn w:val="DefaultParagraphFont"/>
    <w:link w:val="Footer"/>
    <w:uiPriority w:val="99"/>
    <w:rsid w:val="00117AB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13222162">
      <w:bodyDiv w:val="1"/>
      <w:marLeft w:val="0"/>
      <w:marRight w:val="0"/>
      <w:marTop w:val="0"/>
      <w:marBottom w:val="0"/>
      <w:divBdr>
        <w:top w:val="none" w:sz="0" w:space="0" w:color="auto"/>
        <w:left w:val="none" w:sz="0" w:space="0" w:color="auto"/>
        <w:bottom w:val="none" w:sz="0" w:space="0" w:color="auto"/>
        <w:right w:val="none" w:sz="0" w:space="0" w:color="auto"/>
      </w:divBdr>
      <w:divsChild>
        <w:div w:id="1472021104">
          <w:marLeft w:val="1166"/>
          <w:marRight w:val="0"/>
          <w:marTop w:val="96"/>
          <w:marBottom w:val="0"/>
          <w:divBdr>
            <w:top w:val="none" w:sz="0" w:space="0" w:color="auto"/>
            <w:left w:val="none" w:sz="0" w:space="0" w:color="auto"/>
            <w:bottom w:val="none" w:sz="0" w:space="0" w:color="auto"/>
            <w:right w:val="none" w:sz="0" w:space="0" w:color="auto"/>
          </w:divBdr>
        </w:div>
        <w:div w:id="1824350811">
          <w:marLeft w:val="1166"/>
          <w:marRight w:val="0"/>
          <w:marTop w:val="96"/>
          <w:marBottom w:val="0"/>
          <w:divBdr>
            <w:top w:val="none" w:sz="0" w:space="0" w:color="auto"/>
            <w:left w:val="none" w:sz="0" w:space="0" w:color="auto"/>
            <w:bottom w:val="none" w:sz="0" w:space="0" w:color="auto"/>
            <w:right w:val="none" w:sz="0" w:space="0" w:color="auto"/>
          </w:divBdr>
        </w:div>
        <w:div w:id="1533032097">
          <w:marLeft w:val="1166"/>
          <w:marRight w:val="0"/>
          <w:marTop w:val="96"/>
          <w:marBottom w:val="0"/>
          <w:divBdr>
            <w:top w:val="none" w:sz="0" w:space="0" w:color="auto"/>
            <w:left w:val="none" w:sz="0" w:space="0" w:color="auto"/>
            <w:bottom w:val="none" w:sz="0" w:space="0" w:color="auto"/>
            <w:right w:val="none" w:sz="0" w:space="0" w:color="auto"/>
          </w:divBdr>
        </w:div>
        <w:div w:id="1412044652">
          <w:marLeft w:val="1166"/>
          <w:marRight w:val="0"/>
          <w:marTop w:val="96"/>
          <w:marBottom w:val="0"/>
          <w:divBdr>
            <w:top w:val="none" w:sz="0" w:space="0" w:color="auto"/>
            <w:left w:val="none" w:sz="0" w:space="0" w:color="auto"/>
            <w:bottom w:val="none" w:sz="0" w:space="0" w:color="auto"/>
            <w:right w:val="none" w:sz="0" w:space="0" w:color="auto"/>
          </w:divBdr>
        </w:div>
      </w:divsChild>
    </w:div>
    <w:div w:id="17292991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83</TotalTime>
  <Pages>8</Pages>
  <Words>2161</Words>
  <Characters>12319</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14452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Steve Smith</dc:creator>
  <cp:lastModifiedBy>Steve Smith</cp:lastModifiedBy>
  <cp:revision>25</cp:revision>
  <dcterms:created xsi:type="dcterms:W3CDTF">2013-05-13T19:57:00Z</dcterms:created>
  <dcterms:modified xsi:type="dcterms:W3CDTF">2016-12-16T18:01:00Z</dcterms:modified>
</cp:coreProperties>
</file>